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45473F" w14:paraId="3442DE2C" w14:textId="77777777" w:rsidTr="0045473F">
        <w:tc>
          <w:tcPr>
            <w:tcW w:w="2972" w:type="dxa"/>
          </w:tcPr>
          <w:p w14:paraId="60F969BD" w14:textId="1C9C75A2" w:rsidR="0045473F" w:rsidRDefault="0045473F" w:rsidP="0045473F">
            <w:pPr>
              <w:tabs>
                <w:tab w:val="num" w:pos="360"/>
              </w:tabs>
              <w:rPr>
                <w:b/>
                <w:bCs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93D1C5" wp14:editId="3967F5F4">
                  <wp:extent cx="662940" cy="662940"/>
                  <wp:effectExtent l="0" t="0" r="3810" b="3810"/>
                  <wp:docPr id="3" name="Picture 3" descr="Image result for fire brigades uni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fire brigades uni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204AE4C" w14:textId="77777777" w:rsidR="0045473F" w:rsidRDefault="0045473F" w:rsidP="0045473F">
            <w:pPr>
              <w:pStyle w:val="Header"/>
              <w:rPr>
                <w:sz w:val="28"/>
                <w:szCs w:val="28"/>
              </w:rPr>
            </w:pPr>
          </w:p>
          <w:p w14:paraId="0480CA25" w14:textId="5BD7A0D8" w:rsidR="0045473F" w:rsidRDefault="0045473F" w:rsidP="0045473F">
            <w:pPr>
              <w:pStyle w:val="Header"/>
            </w:pPr>
            <w:r w:rsidRPr="0045473F">
              <w:rPr>
                <w:sz w:val="28"/>
                <w:szCs w:val="28"/>
              </w:rPr>
              <w:t xml:space="preserve">FBU BRIEFING </w:t>
            </w:r>
            <w:r>
              <w:rPr>
                <w:sz w:val="28"/>
                <w:szCs w:val="28"/>
              </w:rPr>
              <w:tab/>
            </w:r>
            <w:r w:rsidRPr="0045473F">
              <w:rPr>
                <w:sz w:val="28"/>
                <w:szCs w:val="28"/>
              </w:rPr>
              <w:t>NOVEMBER 2019</w:t>
            </w:r>
          </w:p>
          <w:p w14:paraId="5B5A5A31" w14:textId="77777777" w:rsidR="0045473F" w:rsidRDefault="0045473F" w:rsidP="0045473F">
            <w:pPr>
              <w:pStyle w:val="Header"/>
              <w:rPr>
                <w:b/>
                <w:bCs/>
                <w:sz w:val="36"/>
                <w:szCs w:val="36"/>
              </w:rPr>
            </w:pPr>
          </w:p>
        </w:tc>
      </w:tr>
    </w:tbl>
    <w:p w14:paraId="3B86FA48" w14:textId="177B6753" w:rsidR="00B6327D" w:rsidRPr="00847875" w:rsidRDefault="00B6327D" w:rsidP="00B6327D">
      <w:pPr>
        <w:tabs>
          <w:tab w:val="num" w:pos="360"/>
        </w:tabs>
        <w:jc w:val="center"/>
        <w:rPr>
          <w:b/>
          <w:bCs/>
          <w:sz w:val="36"/>
          <w:szCs w:val="36"/>
        </w:rPr>
      </w:pPr>
      <w:r w:rsidRPr="00847875">
        <w:rPr>
          <w:b/>
          <w:bCs/>
          <w:sz w:val="36"/>
          <w:szCs w:val="36"/>
        </w:rPr>
        <w:t xml:space="preserve">Funding and job cuts </w:t>
      </w:r>
      <w:r w:rsidR="00847875" w:rsidRPr="00847875">
        <w:rPr>
          <w:b/>
          <w:bCs/>
          <w:sz w:val="36"/>
          <w:szCs w:val="36"/>
        </w:rPr>
        <w:t>in</w:t>
      </w:r>
      <w:r w:rsidRPr="00847875">
        <w:rPr>
          <w:b/>
          <w:bCs/>
          <w:sz w:val="36"/>
          <w:szCs w:val="36"/>
        </w:rPr>
        <w:t xml:space="preserve"> the UK fire and rescue service</w:t>
      </w:r>
    </w:p>
    <w:p w14:paraId="78DE04AF" w14:textId="7866A169" w:rsidR="00B6327D" w:rsidRDefault="00B6327D" w:rsidP="00B6327D">
      <w:pPr>
        <w:tabs>
          <w:tab w:val="num" w:pos="360"/>
        </w:tabs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44B3275" wp14:editId="7CEDBDAE">
            <wp:simplePos x="0" y="0"/>
            <wp:positionH relativeFrom="column">
              <wp:posOffset>800100</wp:posOffset>
            </wp:positionH>
            <wp:positionV relativeFrom="paragraph">
              <wp:posOffset>64770</wp:posOffset>
            </wp:positionV>
            <wp:extent cx="4137660" cy="2240280"/>
            <wp:effectExtent l="0" t="0" r="15240" b="7620"/>
            <wp:wrapTight wrapText="bothSides">
              <wp:wrapPolygon edited="0">
                <wp:start x="0" y="0"/>
                <wp:lineTo x="0" y="21490"/>
                <wp:lineTo x="21580" y="21490"/>
                <wp:lineTo x="21580" y="0"/>
                <wp:lineTo x="0" y="0"/>
              </wp:wrapPolygon>
            </wp:wrapTight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E8846" w14:textId="77777777" w:rsidR="00B6327D" w:rsidRPr="00B6327D" w:rsidRDefault="00B6327D" w:rsidP="00B6327D">
      <w:pPr>
        <w:tabs>
          <w:tab w:val="num" w:pos="360"/>
        </w:tabs>
        <w:rPr>
          <w:sz w:val="24"/>
          <w:szCs w:val="24"/>
        </w:rPr>
      </w:pPr>
    </w:p>
    <w:p w14:paraId="29C0F416" w14:textId="77777777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1D656AFA" w14:textId="77777777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7ABCF6C4" w14:textId="77777777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42B1739A" w14:textId="77777777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21834EFB" w14:textId="0746FBBE" w:rsidR="00B6327D" w:rsidRPr="0045473F" w:rsidRDefault="00C840E0" w:rsidP="00C840E0">
      <w:pPr>
        <w:pStyle w:val="ListParagraph"/>
        <w:spacing w:after="0" w:line="240" w:lineRule="auto"/>
        <w:ind w:firstLine="720"/>
      </w:pPr>
      <w:r w:rsidRPr="0045473F">
        <w:t xml:space="preserve">Source: CIPFA, Fire and Rescue Statistics </w:t>
      </w:r>
    </w:p>
    <w:p w14:paraId="45C42C72" w14:textId="77777777" w:rsidR="00C840E0" w:rsidRDefault="00C840E0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31CAAC8C" w14:textId="7CD96604" w:rsidR="00B6327D" w:rsidRP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B6327D">
        <w:rPr>
          <w:sz w:val="24"/>
          <w:szCs w:val="24"/>
        </w:rPr>
        <w:t xml:space="preserve">In cash terms, </w:t>
      </w:r>
      <w:r w:rsidR="00C840E0">
        <w:rPr>
          <w:sz w:val="24"/>
          <w:szCs w:val="24"/>
        </w:rPr>
        <w:t>current</w:t>
      </w:r>
      <w:r w:rsidRPr="00B632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fire and rescue </w:t>
      </w:r>
      <w:r w:rsidRPr="00B6327D">
        <w:rPr>
          <w:sz w:val="24"/>
          <w:szCs w:val="24"/>
        </w:rPr>
        <w:t>service fund</w:t>
      </w:r>
      <w:r>
        <w:rPr>
          <w:sz w:val="24"/>
          <w:szCs w:val="24"/>
        </w:rPr>
        <w:t xml:space="preserve">ing is down to </w:t>
      </w:r>
      <w:r w:rsidRPr="00B6327D">
        <w:rPr>
          <w:sz w:val="24"/>
          <w:szCs w:val="24"/>
        </w:rPr>
        <w:t>200</w:t>
      </w:r>
      <w:r>
        <w:rPr>
          <w:sz w:val="24"/>
          <w:szCs w:val="24"/>
        </w:rPr>
        <w:t>4</w:t>
      </w:r>
      <w:r w:rsidRPr="00B6327D">
        <w:rPr>
          <w:sz w:val="24"/>
          <w:szCs w:val="24"/>
        </w:rPr>
        <w:t>-05 levels, which was around £2.5bn</w:t>
      </w:r>
      <w:r>
        <w:rPr>
          <w:sz w:val="24"/>
          <w:szCs w:val="24"/>
        </w:rPr>
        <w:t>.</w:t>
      </w:r>
      <w:r w:rsidR="00847875">
        <w:rPr>
          <w:sz w:val="24"/>
          <w:szCs w:val="24"/>
        </w:rPr>
        <w:t xml:space="preserve"> </w:t>
      </w:r>
      <w:r>
        <w:rPr>
          <w:sz w:val="24"/>
          <w:szCs w:val="24"/>
        </w:rPr>
        <w:t>Funding rose i</w:t>
      </w:r>
      <w:r w:rsidRPr="00B6327D">
        <w:rPr>
          <w:sz w:val="24"/>
          <w:szCs w:val="24"/>
        </w:rPr>
        <w:t>n line with inflation</w:t>
      </w:r>
      <w:r>
        <w:rPr>
          <w:sz w:val="24"/>
          <w:szCs w:val="24"/>
        </w:rPr>
        <w:t xml:space="preserve"> </w:t>
      </w:r>
      <w:r w:rsidRPr="00B6327D">
        <w:rPr>
          <w:sz w:val="24"/>
          <w:szCs w:val="24"/>
        </w:rPr>
        <w:t>to £2.9bn in 2010</w:t>
      </w:r>
      <w:r>
        <w:rPr>
          <w:sz w:val="24"/>
          <w:szCs w:val="24"/>
        </w:rPr>
        <w:t>,</w:t>
      </w:r>
      <w:r w:rsidRPr="00B6327D">
        <w:rPr>
          <w:sz w:val="24"/>
          <w:szCs w:val="24"/>
        </w:rPr>
        <w:t xml:space="preserve"> but </w:t>
      </w:r>
      <w:r w:rsidR="00847875">
        <w:rPr>
          <w:sz w:val="24"/>
          <w:szCs w:val="24"/>
        </w:rPr>
        <w:t>then</w:t>
      </w:r>
      <w:r w:rsidRPr="00B6327D">
        <w:rPr>
          <w:sz w:val="24"/>
          <w:szCs w:val="24"/>
        </w:rPr>
        <w:t xml:space="preserve"> </w:t>
      </w:r>
      <w:r w:rsidR="00847875">
        <w:rPr>
          <w:sz w:val="24"/>
          <w:szCs w:val="24"/>
        </w:rPr>
        <w:t xml:space="preserve">plunged. </w:t>
      </w:r>
    </w:p>
    <w:p w14:paraId="69995313" w14:textId="77777777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08D01729" w14:textId="7FFDD123" w:rsidR="00B6327D" w:rsidRDefault="00B6327D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B6327D">
        <w:rPr>
          <w:sz w:val="24"/>
          <w:szCs w:val="24"/>
        </w:rPr>
        <w:t xml:space="preserve">If </w:t>
      </w:r>
      <w:r w:rsidR="00847875">
        <w:rPr>
          <w:sz w:val="24"/>
          <w:szCs w:val="24"/>
        </w:rPr>
        <w:t>spending</w:t>
      </w:r>
      <w:r w:rsidRPr="00B6327D">
        <w:rPr>
          <w:sz w:val="24"/>
          <w:szCs w:val="24"/>
        </w:rPr>
        <w:t xml:space="preserve"> kept up with inflation, by 2018 </w:t>
      </w:r>
      <w:r w:rsidR="00847875">
        <w:rPr>
          <w:sz w:val="24"/>
          <w:szCs w:val="24"/>
        </w:rPr>
        <w:t xml:space="preserve">it </w:t>
      </w:r>
      <w:r w:rsidRPr="00B6327D">
        <w:rPr>
          <w:sz w:val="24"/>
          <w:szCs w:val="24"/>
        </w:rPr>
        <w:t>would have been £3.4</w:t>
      </w:r>
      <w:r>
        <w:rPr>
          <w:sz w:val="24"/>
          <w:szCs w:val="24"/>
        </w:rPr>
        <w:t>b</w:t>
      </w:r>
      <w:r w:rsidRPr="00B6327D">
        <w:rPr>
          <w:sz w:val="24"/>
          <w:szCs w:val="24"/>
        </w:rPr>
        <w:t>n</w:t>
      </w:r>
      <w:r w:rsidR="00847875">
        <w:rPr>
          <w:sz w:val="24"/>
          <w:szCs w:val="24"/>
        </w:rPr>
        <w:t xml:space="preserve"> –</w:t>
      </w:r>
      <w:r w:rsidRPr="00B6327D">
        <w:rPr>
          <w:sz w:val="24"/>
          <w:szCs w:val="24"/>
        </w:rPr>
        <w:t xml:space="preserve"> a billion more</w:t>
      </w:r>
      <w:r w:rsidR="00C840E0">
        <w:rPr>
          <w:sz w:val="24"/>
          <w:szCs w:val="24"/>
        </w:rPr>
        <w:t xml:space="preserve">. </w:t>
      </w:r>
    </w:p>
    <w:p w14:paraId="2A709856" w14:textId="77777777" w:rsidR="00C840E0" w:rsidRPr="00B6327D" w:rsidRDefault="00C840E0" w:rsidP="00B6327D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721B16DD" w14:textId="10808C44" w:rsidR="00B6327D" w:rsidRDefault="00C840E0" w:rsidP="00C840E0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This is a </w:t>
      </w:r>
      <w:r w:rsidRPr="00B6327D">
        <w:rPr>
          <w:sz w:val="24"/>
          <w:szCs w:val="24"/>
        </w:rPr>
        <w:t>38%</w:t>
      </w:r>
      <w:r w:rsidR="00B6327D" w:rsidRPr="00B632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real terms </w:t>
      </w:r>
      <w:r w:rsidR="00B6327D" w:rsidRPr="00B6327D">
        <w:rPr>
          <w:sz w:val="24"/>
          <w:szCs w:val="24"/>
        </w:rPr>
        <w:t>cut</w:t>
      </w:r>
      <w:r>
        <w:rPr>
          <w:sz w:val="24"/>
          <w:szCs w:val="24"/>
        </w:rPr>
        <w:t xml:space="preserve"> – mostly from Westminster central </w:t>
      </w:r>
      <w:r w:rsidRPr="00B6327D">
        <w:rPr>
          <w:sz w:val="24"/>
          <w:szCs w:val="24"/>
        </w:rPr>
        <w:t>funding</w:t>
      </w:r>
      <w:r>
        <w:rPr>
          <w:sz w:val="24"/>
          <w:szCs w:val="24"/>
        </w:rPr>
        <w:t xml:space="preserve"> cuts.</w:t>
      </w:r>
    </w:p>
    <w:p w14:paraId="33E552D6" w14:textId="4D6A1FDE" w:rsidR="00C840E0" w:rsidRPr="00B6327D" w:rsidRDefault="00C840E0" w:rsidP="00B6327D">
      <w:pPr>
        <w:tabs>
          <w:tab w:val="num" w:pos="360"/>
        </w:tabs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B5562C2" wp14:editId="17090D0C">
            <wp:simplePos x="0" y="0"/>
            <wp:positionH relativeFrom="column">
              <wp:posOffset>845820</wp:posOffset>
            </wp:positionH>
            <wp:positionV relativeFrom="paragraph">
              <wp:posOffset>18415</wp:posOffset>
            </wp:positionV>
            <wp:extent cx="4046220" cy="2560320"/>
            <wp:effectExtent l="0" t="0" r="11430" b="11430"/>
            <wp:wrapTight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B1393" w14:textId="52FADB46" w:rsidR="00B6327D" w:rsidRPr="00B6327D" w:rsidRDefault="00B6327D" w:rsidP="00B6327D">
      <w:pPr>
        <w:tabs>
          <w:tab w:val="num" w:pos="360"/>
        </w:tabs>
        <w:rPr>
          <w:sz w:val="24"/>
          <w:szCs w:val="24"/>
        </w:rPr>
      </w:pPr>
    </w:p>
    <w:p w14:paraId="7CBAE358" w14:textId="77777777" w:rsidR="00B6327D" w:rsidRPr="00B6327D" w:rsidRDefault="00B6327D" w:rsidP="00B6327D">
      <w:pPr>
        <w:tabs>
          <w:tab w:val="num" w:pos="360"/>
        </w:tabs>
        <w:rPr>
          <w:sz w:val="24"/>
          <w:szCs w:val="24"/>
        </w:rPr>
      </w:pPr>
    </w:p>
    <w:p w14:paraId="58F77E42" w14:textId="77777777" w:rsidR="00C840E0" w:rsidRDefault="00C840E0" w:rsidP="00B6327D">
      <w:pPr>
        <w:rPr>
          <w:sz w:val="24"/>
          <w:szCs w:val="24"/>
        </w:rPr>
      </w:pPr>
    </w:p>
    <w:p w14:paraId="687867B7" w14:textId="77777777" w:rsidR="00C840E0" w:rsidRDefault="00C840E0" w:rsidP="00B6327D">
      <w:pPr>
        <w:rPr>
          <w:sz w:val="24"/>
          <w:szCs w:val="24"/>
        </w:rPr>
      </w:pPr>
    </w:p>
    <w:p w14:paraId="3872D449" w14:textId="77777777" w:rsidR="00C840E0" w:rsidRDefault="00C840E0" w:rsidP="00B6327D">
      <w:pPr>
        <w:rPr>
          <w:sz w:val="24"/>
          <w:szCs w:val="24"/>
        </w:rPr>
      </w:pPr>
    </w:p>
    <w:p w14:paraId="40C06193" w14:textId="77777777" w:rsidR="00C840E0" w:rsidRDefault="00C840E0" w:rsidP="00B6327D">
      <w:pPr>
        <w:rPr>
          <w:sz w:val="24"/>
          <w:szCs w:val="24"/>
        </w:rPr>
      </w:pPr>
    </w:p>
    <w:p w14:paraId="6260BBBA" w14:textId="77777777" w:rsidR="00C840E0" w:rsidRDefault="00C840E0" w:rsidP="00B6327D">
      <w:pPr>
        <w:rPr>
          <w:sz w:val="24"/>
          <w:szCs w:val="24"/>
        </w:rPr>
      </w:pPr>
    </w:p>
    <w:p w14:paraId="34EBECF3" w14:textId="77777777" w:rsidR="00C840E0" w:rsidRDefault="00C840E0" w:rsidP="00B6327D">
      <w:pPr>
        <w:rPr>
          <w:sz w:val="24"/>
          <w:szCs w:val="24"/>
        </w:rPr>
      </w:pPr>
    </w:p>
    <w:p w14:paraId="1AC68DBA" w14:textId="77777777" w:rsidR="00C840E0" w:rsidRDefault="00C840E0" w:rsidP="00B6327D">
      <w:pPr>
        <w:rPr>
          <w:sz w:val="24"/>
          <w:szCs w:val="24"/>
        </w:rPr>
      </w:pPr>
    </w:p>
    <w:p w14:paraId="513390A5" w14:textId="77777777" w:rsidR="00C840E0" w:rsidRDefault="00C840E0" w:rsidP="00B6327D">
      <w:pPr>
        <w:rPr>
          <w:sz w:val="24"/>
          <w:szCs w:val="24"/>
        </w:rPr>
      </w:pPr>
    </w:p>
    <w:p w14:paraId="51F5D8B8" w14:textId="77777777" w:rsidR="00C840E0" w:rsidRDefault="00C840E0" w:rsidP="00B6327D">
      <w:pPr>
        <w:rPr>
          <w:sz w:val="24"/>
          <w:szCs w:val="24"/>
        </w:rPr>
      </w:pPr>
    </w:p>
    <w:p w14:paraId="7CD84E2C" w14:textId="77777777" w:rsidR="00C840E0" w:rsidRDefault="00C840E0" w:rsidP="00B6327D">
      <w:pPr>
        <w:rPr>
          <w:sz w:val="24"/>
          <w:szCs w:val="24"/>
        </w:rPr>
      </w:pPr>
    </w:p>
    <w:p w14:paraId="3B0E188F" w14:textId="77777777" w:rsidR="00C840E0" w:rsidRDefault="00C840E0" w:rsidP="00B6327D">
      <w:pPr>
        <w:rPr>
          <w:sz w:val="24"/>
          <w:szCs w:val="24"/>
        </w:rPr>
      </w:pPr>
    </w:p>
    <w:p w14:paraId="38DDF1FB" w14:textId="490058F1" w:rsidR="00C840E0" w:rsidRPr="0045473F" w:rsidRDefault="0045473F" w:rsidP="0045473F">
      <w:pPr>
        <w:ind w:left="1440"/>
      </w:pPr>
      <w:r w:rsidRPr="0045473F">
        <w:t>Source: Home Office, SFRS, Welsh Government, NIFRS</w:t>
      </w:r>
    </w:p>
    <w:p w14:paraId="49701509" w14:textId="77777777" w:rsidR="00C840E0" w:rsidRDefault="00C840E0" w:rsidP="00B6327D">
      <w:pPr>
        <w:rPr>
          <w:sz w:val="24"/>
          <w:szCs w:val="24"/>
        </w:rPr>
      </w:pPr>
    </w:p>
    <w:p w14:paraId="28A2B778" w14:textId="3A8BAD5E" w:rsidR="00C840E0" w:rsidRDefault="00B6327D" w:rsidP="00B6327D">
      <w:pPr>
        <w:rPr>
          <w:sz w:val="24"/>
          <w:szCs w:val="24"/>
        </w:rPr>
      </w:pPr>
      <w:r w:rsidRPr="00B6327D">
        <w:rPr>
          <w:sz w:val="24"/>
          <w:szCs w:val="24"/>
        </w:rPr>
        <w:t xml:space="preserve">Since 2010, </w:t>
      </w:r>
      <w:r w:rsidR="00C840E0">
        <w:rPr>
          <w:sz w:val="24"/>
          <w:szCs w:val="24"/>
        </w:rPr>
        <w:t>more than</w:t>
      </w:r>
      <w:r w:rsidRPr="00B6327D">
        <w:rPr>
          <w:sz w:val="24"/>
          <w:szCs w:val="24"/>
        </w:rPr>
        <w:t xml:space="preserve"> 11,000 frontline firefighter jobs</w:t>
      </w:r>
      <w:r w:rsidR="00C840E0">
        <w:rPr>
          <w:sz w:val="24"/>
          <w:szCs w:val="24"/>
        </w:rPr>
        <w:t xml:space="preserve"> have been cut</w:t>
      </w:r>
      <w:r w:rsidR="00847875">
        <w:rPr>
          <w:sz w:val="24"/>
          <w:szCs w:val="24"/>
        </w:rPr>
        <w:t xml:space="preserve"> across </w:t>
      </w:r>
      <w:r w:rsidR="00847875" w:rsidRPr="00B6327D">
        <w:rPr>
          <w:sz w:val="24"/>
          <w:szCs w:val="24"/>
        </w:rPr>
        <w:t>the UK</w:t>
      </w:r>
      <w:r w:rsidR="00AA683D">
        <w:rPr>
          <w:sz w:val="24"/>
          <w:szCs w:val="24"/>
        </w:rPr>
        <w:t>; the biggest cut to the fire service in its history.</w:t>
      </w:r>
      <w:r w:rsidRPr="00B6327D">
        <w:rPr>
          <w:sz w:val="24"/>
          <w:szCs w:val="24"/>
        </w:rPr>
        <w:t xml:space="preserve"> </w:t>
      </w:r>
    </w:p>
    <w:p w14:paraId="1ADFA318" w14:textId="62F2B037" w:rsidR="00C840E0" w:rsidRDefault="00C840E0" w:rsidP="00B6327D">
      <w:pPr>
        <w:rPr>
          <w:sz w:val="24"/>
          <w:szCs w:val="24"/>
        </w:rPr>
      </w:pPr>
    </w:p>
    <w:p w14:paraId="135F178F" w14:textId="78E72F5C" w:rsidR="00847875" w:rsidRDefault="00847875" w:rsidP="00B6327D">
      <w:pPr>
        <w:rPr>
          <w:sz w:val="24"/>
          <w:szCs w:val="24"/>
        </w:rPr>
      </w:pPr>
      <w:r>
        <w:rPr>
          <w:sz w:val="24"/>
          <w:szCs w:val="24"/>
        </w:rPr>
        <w:t xml:space="preserve">This is almost 20% - or one in five frontline firefighter jobs. </w:t>
      </w:r>
    </w:p>
    <w:p w14:paraId="5810CF70" w14:textId="77777777" w:rsidR="00847875" w:rsidRDefault="00847875" w:rsidP="00B6327D">
      <w:pPr>
        <w:rPr>
          <w:sz w:val="24"/>
          <w:szCs w:val="24"/>
        </w:rPr>
      </w:pPr>
    </w:p>
    <w:p w14:paraId="294F20CC" w14:textId="25C0592A" w:rsidR="00AD4EFD" w:rsidRDefault="00847875" w:rsidP="00B6327D">
      <w:pPr>
        <w:rPr>
          <w:sz w:val="24"/>
          <w:szCs w:val="24"/>
        </w:rPr>
      </w:pPr>
      <w:r>
        <w:rPr>
          <w:sz w:val="24"/>
          <w:szCs w:val="24"/>
        </w:rPr>
        <w:t xml:space="preserve">Jobs cuts were </w:t>
      </w:r>
      <w:r w:rsidR="00AA683D">
        <w:rPr>
          <w:sz w:val="24"/>
          <w:szCs w:val="24"/>
        </w:rPr>
        <w:t>at their worst</w:t>
      </w:r>
      <w:r>
        <w:rPr>
          <w:sz w:val="24"/>
          <w:szCs w:val="24"/>
        </w:rPr>
        <w:t xml:space="preserve"> by 2018. There was a slight improvement </w:t>
      </w:r>
      <w:r w:rsidR="00DB6429">
        <w:rPr>
          <w:sz w:val="24"/>
          <w:szCs w:val="24"/>
        </w:rPr>
        <w:t>this year but it</w:t>
      </w:r>
      <w:bookmarkStart w:id="0" w:name="_GoBack"/>
      <w:bookmarkEnd w:id="0"/>
      <w:r w:rsidR="00AA683D">
        <w:rPr>
          <w:sz w:val="24"/>
          <w:szCs w:val="24"/>
        </w:rPr>
        <w:t xml:space="preserve"> doesn’t go far enough.</w:t>
      </w:r>
    </w:p>
    <w:p w14:paraId="6C98532A" w14:textId="2ABB6859" w:rsidR="00847875" w:rsidRDefault="00847875" w:rsidP="00B6327D">
      <w:pPr>
        <w:rPr>
          <w:sz w:val="24"/>
          <w:szCs w:val="24"/>
        </w:rPr>
      </w:pPr>
    </w:p>
    <w:p w14:paraId="729EDBFF" w14:textId="1C32AE62" w:rsidR="00847875" w:rsidRPr="00B6327D" w:rsidRDefault="00847875" w:rsidP="00B6327D">
      <w:pPr>
        <w:rPr>
          <w:sz w:val="24"/>
          <w:szCs w:val="24"/>
        </w:rPr>
      </w:pPr>
      <w:r>
        <w:rPr>
          <w:sz w:val="24"/>
          <w:szCs w:val="24"/>
        </w:rPr>
        <w:t>Most of the cuts were wholetime (full time) firefighters. Most were cut in England.</w:t>
      </w:r>
    </w:p>
    <w:sectPr w:rsidR="00847875" w:rsidRPr="00B6327D" w:rsidSect="0045473F"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6417A" w14:textId="77777777" w:rsidR="00941937" w:rsidRDefault="00941937" w:rsidP="00B6327D">
      <w:r>
        <w:separator/>
      </w:r>
    </w:p>
  </w:endnote>
  <w:endnote w:type="continuationSeparator" w:id="0">
    <w:p w14:paraId="53CA3A6A" w14:textId="77777777" w:rsidR="00941937" w:rsidRDefault="00941937" w:rsidP="00B6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1FAFC" w14:textId="77777777" w:rsidR="00941937" w:rsidRDefault="00941937" w:rsidP="00B6327D">
      <w:r>
        <w:separator/>
      </w:r>
    </w:p>
  </w:footnote>
  <w:footnote w:type="continuationSeparator" w:id="0">
    <w:p w14:paraId="4A0D129A" w14:textId="77777777" w:rsidR="00941937" w:rsidRDefault="00941937" w:rsidP="00B6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6016C"/>
    <w:multiLevelType w:val="hybridMultilevel"/>
    <w:tmpl w:val="9F82E950"/>
    <w:lvl w:ilvl="0" w:tplc="E7CE5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0"/>
    <w:rsid w:val="002105DC"/>
    <w:rsid w:val="0045473F"/>
    <w:rsid w:val="00847875"/>
    <w:rsid w:val="00941937"/>
    <w:rsid w:val="00AA683D"/>
    <w:rsid w:val="00AD4EFD"/>
    <w:rsid w:val="00B6327D"/>
    <w:rsid w:val="00B77520"/>
    <w:rsid w:val="00C840E0"/>
    <w:rsid w:val="00DB6429"/>
    <w:rsid w:val="00E0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9C9D5A"/>
  <w15:chartTrackingRefBased/>
  <w15:docId w15:val="{03F9FAB6-5F0B-4B80-99DC-600BEE58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27D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2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27D"/>
  </w:style>
  <w:style w:type="paragraph" w:styleId="Footer">
    <w:name w:val="footer"/>
    <w:basedOn w:val="Normal"/>
    <w:link w:val="FooterChar"/>
    <w:uiPriority w:val="99"/>
    <w:unhideWhenUsed/>
    <w:rsid w:val="00B632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27D"/>
  </w:style>
  <w:style w:type="table" w:styleId="TableGrid">
    <w:name w:val="Table Grid"/>
    <w:basedOn w:val="TableNormal"/>
    <w:uiPriority w:val="39"/>
    <w:rsid w:val="0045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ocserver\users\Paul.Hampton\Vision\FBU%20strategy%202030\Gross%20expenditure%20time%20seri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FBU\job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The fire funding gap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'May CPI'!$I$3</c:f>
              <c:strCache>
                <c:ptCount val="1"/>
                <c:pt idx="0">
                  <c:v>Actual Expenditure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'May CPI'!$H$4:$H$17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'May CPI'!$I$4:$I$17</c:f>
              <c:numCache>
                <c:formatCode>General</c:formatCode>
                <c:ptCount val="14"/>
                <c:pt idx="0">
                  <c:v>2.5099999999999998</c:v>
                </c:pt>
                <c:pt idx="1">
                  <c:v>2.65</c:v>
                </c:pt>
                <c:pt idx="2">
                  <c:v>2.62</c:v>
                </c:pt>
                <c:pt idx="3">
                  <c:v>2.72</c:v>
                </c:pt>
                <c:pt idx="4">
                  <c:v>2.84</c:v>
                </c:pt>
                <c:pt idx="5">
                  <c:v>2.76</c:v>
                </c:pt>
                <c:pt idx="6">
                  <c:v>2.91</c:v>
                </c:pt>
                <c:pt idx="7">
                  <c:v>2.77</c:v>
                </c:pt>
                <c:pt idx="8">
                  <c:v>2.77</c:v>
                </c:pt>
                <c:pt idx="9">
                  <c:v>2.75</c:v>
                </c:pt>
                <c:pt idx="10">
                  <c:v>2.74</c:v>
                </c:pt>
                <c:pt idx="11">
                  <c:v>2.7</c:v>
                </c:pt>
                <c:pt idx="12">
                  <c:v>2.62</c:v>
                </c:pt>
                <c:pt idx="13">
                  <c:v>2.4900000000000002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53A-45D2-89FB-594840D3F95E}"/>
            </c:ext>
          </c:extLst>
        </c:ser>
        <c:ser>
          <c:idx val="1"/>
          <c:order val="1"/>
          <c:tx>
            <c:strRef>
              <c:f>'May CPI'!$J$3</c:f>
              <c:strCache>
                <c:ptCount val="1"/>
                <c:pt idx="0">
                  <c:v>Expenditure uprated by CPI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'May CPI'!$H$4:$H$17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'May CPI'!$J$4:$J$17</c:f>
              <c:numCache>
                <c:formatCode>General</c:formatCode>
                <c:ptCount val="14"/>
                <c:pt idx="0">
                  <c:v>2.5499999999999998</c:v>
                </c:pt>
                <c:pt idx="1">
                  <c:v>2.61</c:v>
                </c:pt>
                <c:pt idx="2">
                  <c:v>2.68</c:v>
                </c:pt>
                <c:pt idx="3">
                  <c:v>2.76</c:v>
                </c:pt>
                <c:pt idx="4">
                  <c:v>2.82</c:v>
                </c:pt>
                <c:pt idx="5">
                  <c:v>2.92</c:v>
                </c:pt>
                <c:pt idx="6">
                  <c:v>3.05</c:v>
                </c:pt>
                <c:pt idx="7">
                  <c:v>3.14</c:v>
                </c:pt>
                <c:pt idx="8">
                  <c:v>3.22</c:v>
                </c:pt>
                <c:pt idx="9">
                  <c:v>3.27</c:v>
                </c:pt>
                <c:pt idx="10">
                  <c:v>3.27</c:v>
                </c:pt>
                <c:pt idx="11">
                  <c:v>3.28</c:v>
                </c:pt>
                <c:pt idx="12">
                  <c:v>3.38</c:v>
                </c:pt>
                <c:pt idx="13">
                  <c:v>3.46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53A-45D2-89FB-594840D3F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373448"/>
        <c:axId val="223453936"/>
      </c:lineChart>
      <c:catAx>
        <c:axId val="137373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453936"/>
        <c:crosses val="autoZero"/>
        <c:auto val="1"/>
        <c:lblAlgn val="ctr"/>
        <c:lblOffset val="100"/>
        <c:noMultiLvlLbl val="0"/>
      </c:catAx>
      <c:valAx>
        <c:axId val="223453936"/>
        <c:scaling>
          <c:orientation val="minMax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373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UK</a:t>
            </a:r>
            <a:r>
              <a:rPr lang="en-US" baseline="0"/>
              <a:t> f</a:t>
            </a:r>
            <a:r>
              <a:rPr lang="en-US"/>
              <a:t>irefighters job cuts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Sheet1!$A$16</c:f>
              <c:strCache>
                <c:ptCount val="1"/>
                <c:pt idx="0">
                  <c:v>Firefighters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Sheet1!$B$15:$Q$15</c:f>
              <c:numCache>
                <c:formatCode>General</c:formatCode>
                <c:ptCount val="16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</c:numCache>
            </c:numRef>
          </c:cat>
          <c:val>
            <c:numRef>
              <c:f>Sheet1!$B$16:$Q$16</c:f>
              <c:numCache>
                <c:formatCode>General</c:formatCode>
                <c:ptCount val="16"/>
                <c:pt idx="0">
                  <c:v>59119</c:v>
                </c:pt>
                <c:pt idx="1">
                  <c:v>59259</c:v>
                </c:pt>
                <c:pt idx="2">
                  <c:v>59623</c:v>
                </c:pt>
                <c:pt idx="3">
                  <c:v>59916</c:v>
                </c:pt>
                <c:pt idx="4">
                  <c:v>60011</c:v>
                </c:pt>
                <c:pt idx="5">
                  <c:v>59604</c:v>
                </c:pt>
                <c:pt idx="6">
                  <c:v>59324</c:v>
                </c:pt>
                <c:pt idx="7">
                  <c:v>58114</c:v>
                </c:pt>
                <c:pt idx="8">
                  <c:v>56453</c:v>
                </c:pt>
                <c:pt idx="9">
                  <c:v>55051</c:v>
                </c:pt>
                <c:pt idx="10">
                  <c:v>53408</c:v>
                </c:pt>
                <c:pt idx="11">
                  <c:v>51604</c:v>
                </c:pt>
                <c:pt idx="12">
                  <c:v>49642</c:v>
                </c:pt>
                <c:pt idx="13">
                  <c:v>48372</c:v>
                </c:pt>
                <c:pt idx="14">
                  <c:v>47859</c:v>
                </c:pt>
                <c:pt idx="15">
                  <c:v>48071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3AF-49BC-9214-EEB2D6B58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3454720"/>
        <c:axId val="223455112"/>
      </c:lineChart>
      <c:catAx>
        <c:axId val="22345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455112"/>
        <c:crosses val="autoZero"/>
        <c:auto val="1"/>
        <c:lblAlgn val="ctr"/>
        <c:lblOffset val="100"/>
        <c:noMultiLvlLbl val="0"/>
      </c:catAx>
      <c:valAx>
        <c:axId val="223455112"/>
        <c:scaling>
          <c:orientation val="minMax"/>
          <c:min val="4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454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Hampton</dc:creator>
  <cp:keywords/>
  <dc:description/>
  <cp:lastModifiedBy>Mary Wedgwood</cp:lastModifiedBy>
  <cp:revision>4</cp:revision>
  <dcterms:created xsi:type="dcterms:W3CDTF">2019-11-20T08:41:00Z</dcterms:created>
  <dcterms:modified xsi:type="dcterms:W3CDTF">2019-11-21T11:13:00Z</dcterms:modified>
</cp:coreProperties>
</file>