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8C387F" w:rsidRPr="00A02C7C" w:rsidRDefault="00534715" w:rsidP="00FE3C28">
      <w:pPr>
        <w:tabs>
          <w:tab w:val="left" w:pos="10206"/>
        </w:tabs>
        <w:ind w:left="567" w:right="560"/>
        <w:rPr>
          <w:rFonts w:ascii="Arial" w:hAnsi="Arial" w:cs="Arial"/>
          <w:sz w:val="22"/>
          <w:szCs w:val="22"/>
        </w:rPr>
      </w:pPr>
      <w:r w:rsidRPr="00A02C7C">
        <w:rPr>
          <w:rFonts w:ascii="Arial" w:hAnsi="Arial" w:cs="Arial"/>
          <w:b/>
          <w:noProof/>
          <w:sz w:val="22"/>
          <w:szCs w:val="22"/>
          <w:lang w:eastAsia="en-GB"/>
        </w:rPr>
        <mc:AlternateContent>
          <mc:Choice Requires="wps">
            <w:drawing>
              <wp:anchor distT="0" distB="0" distL="114300" distR="114300" simplePos="0" relativeHeight="251663360" behindDoc="0" locked="0" layoutInCell="1" allowOverlap="1" wp14:anchorId="5343B2A8" wp14:editId="6729CAA5">
                <wp:simplePos x="0" y="0"/>
                <wp:positionH relativeFrom="column">
                  <wp:posOffset>249555</wp:posOffset>
                </wp:positionH>
                <wp:positionV relativeFrom="paragraph">
                  <wp:posOffset>112394</wp:posOffset>
                </wp:positionV>
                <wp:extent cx="3676650" cy="124777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247775"/>
                        </a:xfrm>
                        <a:prstGeom prst="rect">
                          <a:avLst/>
                        </a:prstGeom>
                        <a:solidFill>
                          <a:srgbClr val="FFFFFF"/>
                        </a:solidFill>
                        <a:ln>
                          <a:noFill/>
                        </a:ln>
                        <a:extLst>
                          <a:ext uri="{91240B29-F687-4f45-9708-019B960494DF}"/>
                        </a:extLst>
                      </wps:spPr>
                      <wps:txbx>
                        <w:txbxContent>
                          <w:p w:rsidR="00FE3C28" w:rsidRPr="00380FDA" w:rsidRDefault="00FE3C28" w:rsidP="00FE3C28">
                            <w:pPr>
                              <w:spacing w:line="240" w:lineRule="auto"/>
                              <w:rPr>
                                <w:rFonts w:ascii="Arial" w:hAnsi="Arial" w:cs="Arial"/>
                                <w:sz w:val="20"/>
                                <w:szCs w:val="20"/>
                              </w:rPr>
                            </w:pP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43B2A8" id="_x0000_t202" coordsize="21600,21600" o:spt="202" path="m,l,21600r21600,l21600,xe">
                <v:stroke joinstyle="miter"/>
                <v:path gradientshapeok="t" o:connecttype="rect"/>
              </v:shapetype>
              <v:shape id="Text Box 3" o:spid="_x0000_s1026" type="#_x0000_t202" style="position:absolute;left:0;text-align:left;margin-left:19.65pt;margin-top:8.85pt;width:289.5pt;height:9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" stroked="f">
                <v:textbox>
                  <w:txbxContent>
                    <w:p w:rsidR="00FE3C28" w:rsidRPr="00380FDA" w:rsidRDefault="00FE3C28" w:rsidP="00FE3C28">
                      <w:pPr>
                        <w:spacing w:line="240" w:lineRule="auto"/>
                        <w:rPr>
                          <w:rFonts w:ascii="Arial" w:hAnsi="Arial" w:cs="Arial"/>
                          <w:sz w:val="20"/>
                          <w:szCs w:val="20"/>
                        </w:rPr>
                      </w:pPr>
                      <w:bookmarkStart w:id="1" w:name="_GoBack"/>
                      <w:bookmarkEnd w:id="1"/>
                    </w:p>
                  </w:txbxContent>
                </v:textbox>
              </v:shape>
            </w:pict>
          </mc:Fallback>
        </mc:AlternateContent>
      </w:r>
      <w:r w:rsidR="00FE3C28" w:rsidRPr="00A02C7C">
        <w:rPr>
          <w:rFonts w:ascii="Arial" w:hAnsi="Arial" w:cs="Arial"/>
          <w:noProof/>
          <w:sz w:val="22"/>
          <w:szCs w:val="22"/>
          <w:lang w:eastAsia="en-GB"/>
        </w:rPr>
        <mc:AlternateContent>
          <mc:Choice Requires="wps">
            <w:drawing>
              <wp:anchor distT="0" distB="0" distL="114300" distR="114300" simplePos="0" relativeHeight="251661312" behindDoc="0" locked="0" layoutInCell="1" allowOverlap="1" wp14:anchorId="48D964A9" wp14:editId="56F78D4C">
                <wp:simplePos x="0" y="0"/>
                <wp:positionH relativeFrom="column">
                  <wp:posOffset>3823335</wp:posOffset>
                </wp:positionH>
                <wp:positionV relativeFrom="paragraph">
                  <wp:posOffset>107951</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F81B0A" w:rsidRDefault="00E06A62" w:rsidP="00E06A62">
                            <w:pPr>
                              <w:jc w:val="right"/>
                              <w:rPr>
                                <w:rFonts w:ascii="Arial" w:hAnsi="Arial" w:cs="Arial"/>
                                <w:sz w:val="22"/>
                                <w:szCs w:val="22"/>
                              </w:rPr>
                            </w:pPr>
                            <w:r w:rsidRPr="001268AB">
                              <w:rPr>
                                <w:rFonts w:ascii="Arial" w:hAnsi="Arial" w:cs="Arial"/>
                                <w:b/>
                                <w:sz w:val="22"/>
                                <w:szCs w:val="22"/>
                              </w:rPr>
                              <w:t>Circular:</w:t>
                            </w:r>
                            <w:r w:rsidRPr="00F81B0A">
                              <w:rPr>
                                <w:rFonts w:ascii="Arial" w:hAnsi="Arial" w:cs="Arial"/>
                                <w:sz w:val="22"/>
                                <w:szCs w:val="22"/>
                              </w:rPr>
                              <w:t xml:space="preserve">  </w:t>
                            </w:r>
                            <w:r w:rsidR="00297F73">
                              <w:rPr>
                                <w:rFonts w:ascii="Arial" w:hAnsi="Arial" w:cs="Arial"/>
                                <w:sz w:val="22"/>
                                <w:szCs w:val="22"/>
                              </w:rPr>
                              <w:t>2016HOC0327</w:t>
                            </w:r>
                            <w:r w:rsidR="00323E14">
                              <w:rPr>
                                <w:rFonts w:ascii="Arial" w:hAnsi="Arial" w:cs="Arial"/>
                                <w:sz w:val="22"/>
                                <w:szCs w:val="22"/>
                              </w:rPr>
                              <w:t>DG</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964A9" id="Text Box 307" o:spid="_x0000_s1027" type="#_x0000_t202" style="position:absolute;left:0;text-align:left;margin-left:301.05pt;margin-top:8.5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" filled="f" stroked="f">
                <v:textbox>
                  <w:txbxContent>
                    <w:p w:rsidR="00E06A62" w:rsidRPr="00F81B0A" w:rsidRDefault="00E06A62" w:rsidP="00E06A62">
                      <w:pPr>
                        <w:jc w:val="right"/>
                        <w:rPr>
                          <w:rFonts w:ascii="Arial" w:hAnsi="Arial" w:cs="Arial"/>
                          <w:sz w:val="22"/>
                          <w:szCs w:val="22"/>
                        </w:rPr>
                      </w:pPr>
                      <w:r w:rsidRPr="001268AB">
                        <w:rPr>
                          <w:rFonts w:ascii="Arial" w:hAnsi="Arial" w:cs="Arial"/>
                          <w:b/>
                          <w:sz w:val="22"/>
                          <w:szCs w:val="22"/>
                        </w:rPr>
                        <w:t>Circular:</w:t>
                      </w:r>
                      <w:r w:rsidRPr="00F81B0A">
                        <w:rPr>
                          <w:rFonts w:ascii="Arial" w:hAnsi="Arial" w:cs="Arial"/>
                          <w:sz w:val="22"/>
                          <w:szCs w:val="22"/>
                        </w:rPr>
                        <w:t xml:space="preserve">  </w:t>
                      </w:r>
                      <w:r w:rsidR="00297F73">
                        <w:rPr>
                          <w:rFonts w:ascii="Arial" w:hAnsi="Arial" w:cs="Arial"/>
                          <w:sz w:val="22"/>
                          <w:szCs w:val="22"/>
                        </w:rPr>
                        <w:t>2016HOC0327</w:t>
                      </w:r>
                      <w:r w:rsidR="00323E14">
                        <w:rPr>
                          <w:rFonts w:ascii="Arial" w:hAnsi="Arial" w:cs="Arial"/>
                          <w:sz w:val="22"/>
                          <w:szCs w:val="22"/>
                        </w:rPr>
                        <w:t>DG</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p>
    <w:p w:rsidR="008C387F" w:rsidRPr="00A02C7C" w:rsidRDefault="008C387F" w:rsidP="00FE3C28">
      <w:pPr>
        <w:tabs>
          <w:tab w:val="left" w:pos="10206"/>
        </w:tabs>
        <w:ind w:left="567" w:right="560"/>
        <w:rPr>
          <w:rFonts w:ascii="Arial" w:hAnsi="Arial" w:cs="Arial"/>
          <w:sz w:val="22"/>
          <w:szCs w:val="22"/>
        </w:rPr>
      </w:pPr>
    </w:p>
    <w:p w:rsidR="008C387F" w:rsidRPr="00A02C7C" w:rsidRDefault="008C387F" w:rsidP="00FE3C28">
      <w:pPr>
        <w:tabs>
          <w:tab w:val="left" w:pos="10206"/>
        </w:tabs>
        <w:ind w:left="567" w:right="560"/>
        <w:rPr>
          <w:rFonts w:ascii="Arial" w:hAnsi="Arial" w:cs="Arial"/>
          <w:sz w:val="22"/>
          <w:szCs w:val="22"/>
        </w:rPr>
      </w:pPr>
    </w:p>
    <w:p w:rsidR="008C387F" w:rsidRPr="00A02C7C" w:rsidRDefault="008C387F" w:rsidP="00FE3C28">
      <w:pPr>
        <w:tabs>
          <w:tab w:val="left" w:pos="10206"/>
        </w:tabs>
        <w:ind w:left="567" w:right="560"/>
        <w:rPr>
          <w:rFonts w:ascii="Arial" w:hAnsi="Arial" w:cs="Arial"/>
          <w:sz w:val="22"/>
          <w:szCs w:val="22"/>
        </w:rPr>
      </w:pPr>
    </w:p>
    <w:p w:rsidR="008C387F" w:rsidRPr="00A02C7C" w:rsidRDefault="0004093C" w:rsidP="00FE3C28">
      <w:pPr>
        <w:tabs>
          <w:tab w:val="left" w:pos="10206"/>
        </w:tabs>
        <w:ind w:left="567" w:right="560"/>
        <w:rPr>
          <w:rFonts w:ascii="Arial" w:hAnsi="Arial" w:cs="Arial"/>
          <w:b/>
          <w:sz w:val="22"/>
          <w:szCs w:val="22"/>
        </w:rPr>
      </w:pPr>
      <w:r>
        <w:rPr>
          <w:rFonts w:ascii="Arial" w:hAnsi="Arial" w:cs="Arial"/>
          <w:b/>
          <w:sz w:val="22"/>
          <w:szCs w:val="22"/>
        </w:rPr>
        <w:t>24</w:t>
      </w:r>
      <w:r w:rsidRPr="0004093C">
        <w:rPr>
          <w:rFonts w:ascii="Arial" w:hAnsi="Arial" w:cs="Arial"/>
          <w:b/>
          <w:sz w:val="22"/>
          <w:szCs w:val="22"/>
          <w:vertAlign w:val="superscript"/>
        </w:rPr>
        <w:t>th</w:t>
      </w:r>
      <w:r>
        <w:rPr>
          <w:rFonts w:ascii="Arial" w:hAnsi="Arial" w:cs="Arial"/>
          <w:b/>
          <w:sz w:val="22"/>
          <w:szCs w:val="22"/>
        </w:rPr>
        <w:t xml:space="preserve"> June 2016</w:t>
      </w:r>
    </w:p>
    <w:p w:rsidR="00992B30" w:rsidRDefault="00992B30" w:rsidP="00FE3C28">
      <w:pPr>
        <w:tabs>
          <w:tab w:val="left" w:pos="10206"/>
        </w:tabs>
        <w:ind w:left="567" w:right="560"/>
        <w:rPr>
          <w:rFonts w:ascii="Trebuchet MS" w:hAnsi="Trebuchet MS"/>
          <w:b/>
          <w:sz w:val="22"/>
          <w:szCs w:val="22"/>
        </w:rPr>
      </w:pPr>
    </w:p>
    <w:p w:rsidR="009B2D3C" w:rsidRDefault="009B2D3C" w:rsidP="00FE3C28">
      <w:pPr>
        <w:tabs>
          <w:tab w:val="left" w:pos="10206"/>
        </w:tabs>
        <w:ind w:left="567" w:right="560"/>
        <w:rPr>
          <w:rFonts w:ascii="Trebuchet MS" w:hAnsi="Trebuchet MS"/>
          <w:sz w:val="22"/>
          <w:szCs w:val="22"/>
        </w:rPr>
      </w:pPr>
      <w:r w:rsidRPr="00A02C7C">
        <w:rPr>
          <w:rFonts w:ascii="Trebuchet MS" w:hAnsi="Trebuchet MS"/>
          <w:b/>
          <w:sz w:val="22"/>
          <w:szCs w:val="22"/>
        </w:rPr>
        <w:t xml:space="preserve">To: </w:t>
      </w:r>
      <w:r w:rsidRPr="00A02C7C">
        <w:rPr>
          <w:rFonts w:ascii="Trebuchet MS" w:hAnsi="Trebuchet MS"/>
          <w:sz w:val="22"/>
          <w:szCs w:val="22"/>
        </w:rPr>
        <w:t>All Members</w:t>
      </w:r>
      <w:r w:rsidR="00710391">
        <w:rPr>
          <w:rFonts w:ascii="Trebuchet MS" w:hAnsi="Trebuchet MS"/>
          <w:sz w:val="22"/>
          <w:szCs w:val="22"/>
        </w:rPr>
        <w:t xml:space="preserve">                                                                               24</w:t>
      </w:r>
      <w:r w:rsidR="00710391" w:rsidRPr="00710391">
        <w:rPr>
          <w:rFonts w:ascii="Trebuchet MS" w:hAnsi="Trebuchet MS"/>
          <w:sz w:val="22"/>
          <w:szCs w:val="22"/>
          <w:vertAlign w:val="superscript"/>
        </w:rPr>
        <w:t>th</w:t>
      </w:r>
      <w:r w:rsidR="00710391">
        <w:rPr>
          <w:rFonts w:ascii="Trebuchet MS" w:hAnsi="Trebuchet MS"/>
          <w:sz w:val="22"/>
          <w:szCs w:val="22"/>
        </w:rPr>
        <w:t xml:space="preserve"> June 2016</w:t>
      </w:r>
    </w:p>
    <w:p w:rsidR="00992B30" w:rsidRPr="00A02C7C" w:rsidRDefault="00992B30" w:rsidP="00FE3C28">
      <w:pPr>
        <w:tabs>
          <w:tab w:val="left" w:pos="10206"/>
        </w:tabs>
        <w:ind w:left="567" w:right="560"/>
        <w:rPr>
          <w:rFonts w:ascii="Arial" w:hAnsi="Arial" w:cs="Arial"/>
          <w:sz w:val="22"/>
          <w:szCs w:val="22"/>
        </w:rPr>
      </w:pPr>
    </w:p>
    <w:p w:rsidR="008C387F" w:rsidRPr="00A02C7C" w:rsidRDefault="008C387F" w:rsidP="009B2D3C">
      <w:pPr>
        <w:tabs>
          <w:tab w:val="left" w:pos="5412"/>
          <w:tab w:val="left" w:pos="10206"/>
        </w:tabs>
        <w:spacing w:line="240" w:lineRule="auto"/>
        <w:ind w:left="567" w:right="561"/>
        <w:jc w:val="both"/>
        <w:rPr>
          <w:rFonts w:ascii="Arial" w:hAnsi="Arial" w:cs="Arial"/>
          <w:sz w:val="22"/>
          <w:szCs w:val="22"/>
        </w:rPr>
      </w:pPr>
      <w:r w:rsidRPr="00A02C7C">
        <w:rPr>
          <w:rFonts w:ascii="Arial" w:hAnsi="Arial" w:cs="Arial"/>
          <w:sz w:val="22"/>
          <w:szCs w:val="22"/>
        </w:rPr>
        <w:t xml:space="preserve">Dear </w:t>
      </w:r>
      <w:r w:rsidR="00FE3C28" w:rsidRPr="00A02C7C">
        <w:rPr>
          <w:rFonts w:ascii="Arial" w:hAnsi="Arial" w:cs="Arial"/>
          <w:sz w:val="22"/>
          <w:szCs w:val="22"/>
        </w:rPr>
        <w:t>Brother/Sister</w:t>
      </w:r>
      <w:r w:rsidR="009B2D3C" w:rsidRPr="00A02C7C">
        <w:rPr>
          <w:rFonts w:ascii="Arial" w:hAnsi="Arial" w:cs="Arial"/>
          <w:sz w:val="22"/>
          <w:szCs w:val="22"/>
        </w:rPr>
        <w:t>,</w:t>
      </w:r>
    </w:p>
    <w:p w:rsidR="009B2D3C" w:rsidRPr="0004093C" w:rsidRDefault="009B2D3C" w:rsidP="0004093C">
      <w:pPr>
        <w:tabs>
          <w:tab w:val="left" w:pos="5412"/>
          <w:tab w:val="left" w:pos="10206"/>
        </w:tabs>
        <w:spacing w:line="240" w:lineRule="auto"/>
        <w:ind w:left="567" w:right="561"/>
        <w:jc w:val="both"/>
        <w:rPr>
          <w:rFonts w:ascii="Arial" w:hAnsi="Arial" w:cs="Arial"/>
          <w:sz w:val="22"/>
          <w:szCs w:val="22"/>
        </w:rPr>
      </w:pPr>
    </w:p>
    <w:p w:rsidR="0004093C" w:rsidRPr="0004093C" w:rsidRDefault="0004093C" w:rsidP="0004093C">
      <w:pPr>
        <w:spacing w:line="240" w:lineRule="auto"/>
        <w:ind w:left="567"/>
        <w:jc w:val="both"/>
        <w:rPr>
          <w:rFonts w:ascii="Arial" w:hAnsi="Arial" w:cs="Arial"/>
          <w:sz w:val="22"/>
          <w:szCs w:val="22"/>
        </w:rPr>
      </w:pPr>
      <w:r w:rsidRPr="0004093C">
        <w:rPr>
          <w:rFonts w:ascii="Arial" w:hAnsi="Arial" w:cs="Arial"/>
          <w:b/>
          <w:bCs/>
          <w:sz w:val="22"/>
          <w:szCs w:val="22"/>
          <w:u w:val="single"/>
        </w:rPr>
        <w:t>MPs DEBATE FLOODING AND STATUTORY DUTIES OF THE FIRE SERVICE</w:t>
      </w:r>
    </w:p>
    <w:p w:rsidR="0004093C" w:rsidRPr="0004093C" w:rsidRDefault="0004093C" w:rsidP="0004093C">
      <w:pPr>
        <w:spacing w:line="240" w:lineRule="auto"/>
        <w:ind w:left="567"/>
        <w:jc w:val="both"/>
        <w:rPr>
          <w:rFonts w:ascii="Arial" w:hAnsi="Arial" w:cs="Arial"/>
          <w:sz w:val="22"/>
          <w:szCs w:val="22"/>
        </w:rPr>
      </w:pPr>
    </w:p>
    <w:p w:rsidR="0004093C" w:rsidRPr="0004093C" w:rsidRDefault="0004093C" w:rsidP="0004093C">
      <w:pPr>
        <w:spacing w:line="240" w:lineRule="auto"/>
        <w:ind w:left="567"/>
        <w:jc w:val="both"/>
        <w:rPr>
          <w:rFonts w:ascii="Arial" w:hAnsi="Arial" w:cs="Arial"/>
          <w:sz w:val="22"/>
          <w:szCs w:val="22"/>
        </w:rPr>
      </w:pPr>
      <w:r w:rsidRPr="0004093C">
        <w:rPr>
          <w:rFonts w:ascii="Arial" w:hAnsi="Arial" w:cs="Arial"/>
          <w:sz w:val="22"/>
          <w:szCs w:val="22"/>
        </w:rPr>
        <w:t>Following on from continued lobbying by FBU members, Jim Fitzpatrick (Labour MP for Poplar and Limehouse) secured a Westminster Hall debate on flooding and statutory duties on Wednesday, 8th June 2016. Whilst this was only a 30 minute debate</w:t>
      </w:r>
      <w:r w:rsidR="00992B30">
        <w:rPr>
          <w:rFonts w:ascii="Arial" w:hAnsi="Arial" w:cs="Arial"/>
          <w:sz w:val="22"/>
          <w:szCs w:val="22"/>
        </w:rPr>
        <w:t>,</w:t>
      </w:r>
      <w:r w:rsidRPr="0004093C">
        <w:rPr>
          <w:rFonts w:ascii="Arial" w:hAnsi="Arial" w:cs="Arial"/>
          <w:sz w:val="22"/>
          <w:szCs w:val="22"/>
        </w:rPr>
        <w:t xml:space="preserve"> it meant that the issue of a statutory duty for the fire and rescue service to respond to flooding </w:t>
      </w:r>
      <w:r w:rsidR="00992B30">
        <w:rPr>
          <w:rFonts w:ascii="Arial" w:hAnsi="Arial" w:cs="Arial"/>
          <w:sz w:val="22"/>
          <w:szCs w:val="22"/>
        </w:rPr>
        <w:t>incidents was kept high on the P</w:t>
      </w:r>
      <w:r w:rsidRPr="0004093C">
        <w:rPr>
          <w:rFonts w:ascii="Arial" w:hAnsi="Arial" w:cs="Arial"/>
          <w:sz w:val="22"/>
          <w:szCs w:val="22"/>
        </w:rPr>
        <w:t>arliamentary agenda. This duty already exists in Scotland and Northern Ireland</w:t>
      </w:r>
      <w:r w:rsidR="00992B30">
        <w:rPr>
          <w:rFonts w:ascii="Arial" w:hAnsi="Arial" w:cs="Arial"/>
          <w:sz w:val="22"/>
          <w:szCs w:val="22"/>
        </w:rPr>
        <w:t>,</w:t>
      </w:r>
      <w:r w:rsidRPr="0004093C">
        <w:rPr>
          <w:rFonts w:ascii="Arial" w:hAnsi="Arial" w:cs="Arial"/>
          <w:sz w:val="22"/>
          <w:szCs w:val="22"/>
        </w:rPr>
        <w:t xml:space="preserve"> and thanks to the lobbying efforts of members and officials in Wales</w:t>
      </w:r>
      <w:r w:rsidR="00992B30">
        <w:rPr>
          <w:rFonts w:ascii="Arial" w:hAnsi="Arial" w:cs="Arial"/>
          <w:sz w:val="22"/>
          <w:szCs w:val="22"/>
        </w:rPr>
        <w:t>,</w:t>
      </w:r>
      <w:r w:rsidRPr="0004093C">
        <w:rPr>
          <w:rFonts w:ascii="Arial" w:hAnsi="Arial" w:cs="Arial"/>
          <w:sz w:val="22"/>
          <w:szCs w:val="22"/>
        </w:rPr>
        <w:t xml:space="preserve"> we are hopeful that we can secure such a duty there, the Westminster Government are now alone in thinking that flooding is somehow different in England. </w:t>
      </w:r>
    </w:p>
    <w:p w:rsidR="0004093C" w:rsidRPr="0004093C" w:rsidRDefault="0004093C" w:rsidP="0004093C">
      <w:pPr>
        <w:spacing w:line="240" w:lineRule="auto"/>
        <w:ind w:left="567"/>
        <w:jc w:val="both"/>
        <w:rPr>
          <w:rFonts w:ascii="Arial" w:hAnsi="Arial" w:cs="Arial"/>
          <w:sz w:val="22"/>
          <w:szCs w:val="22"/>
        </w:rPr>
      </w:pPr>
    </w:p>
    <w:p w:rsidR="0004093C" w:rsidRPr="0004093C" w:rsidRDefault="0004093C" w:rsidP="0004093C">
      <w:pPr>
        <w:spacing w:line="240" w:lineRule="auto"/>
        <w:ind w:left="567"/>
        <w:jc w:val="both"/>
        <w:rPr>
          <w:rFonts w:ascii="Arial" w:hAnsi="Arial" w:cs="Arial"/>
          <w:sz w:val="22"/>
          <w:szCs w:val="22"/>
        </w:rPr>
      </w:pPr>
      <w:r w:rsidRPr="0004093C">
        <w:rPr>
          <w:rFonts w:ascii="Arial" w:hAnsi="Arial" w:cs="Arial"/>
          <w:sz w:val="22"/>
          <w:szCs w:val="22"/>
        </w:rPr>
        <w:t>In order for Members of Parliament to be fully informed, the FBU prepared a report detailing the Fire and Rescue Service response to the December 2015 floods in parts of the north of England, Scotland, Wales and Northern Ireland. This report can be accessed via the following link:</w:t>
      </w:r>
    </w:p>
    <w:p w:rsidR="0004093C" w:rsidRPr="0004093C" w:rsidRDefault="0004093C" w:rsidP="0004093C">
      <w:pPr>
        <w:spacing w:line="240" w:lineRule="auto"/>
        <w:ind w:left="567"/>
        <w:jc w:val="both"/>
        <w:rPr>
          <w:rFonts w:ascii="Arial" w:hAnsi="Arial" w:cs="Arial"/>
          <w:sz w:val="22"/>
          <w:szCs w:val="22"/>
        </w:rPr>
      </w:pPr>
    </w:p>
    <w:p w:rsidR="0004093C" w:rsidRPr="0004093C" w:rsidRDefault="006F7048" w:rsidP="0004093C">
      <w:pPr>
        <w:spacing w:line="240" w:lineRule="auto"/>
        <w:ind w:left="567"/>
        <w:jc w:val="both"/>
        <w:rPr>
          <w:rFonts w:ascii="Arial" w:hAnsi="Arial" w:cs="Arial"/>
          <w:sz w:val="22"/>
          <w:szCs w:val="22"/>
        </w:rPr>
      </w:pPr>
      <w:hyperlink r:id="rId6" w:history="1">
        <w:r w:rsidR="0004093C" w:rsidRPr="0004093C">
          <w:rPr>
            <w:rStyle w:val="Hyperlink"/>
            <w:rFonts w:ascii="Arial" w:hAnsi="Arial" w:cs="Arial"/>
            <w:sz w:val="22"/>
            <w:szCs w:val="22"/>
          </w:rPr>
          <w:t>https://www.fbu.org.uk/publication/december-2015-floods-report</w:t>
        </w:r>
      </w:hyperlink>
      <w:r w:rsidR="0004093C" w:rsidRPr="0004093C">
        <w:rPr>
          <w:rFonts w:ascii="Arial" w:hAnsi="Arial" w:cs="Arial"/>
          <w:sz w:val="22"/>
          <w:szCs w:val="22"/>
        </w:rPr>
        <w:t xml:space="preserve"> </w:t>
      </w:r>
    </w:p>
    <w:p w:rsidR="0004093C" w:rsidRPr="0004093C" w:rsidRDefault="0004093C" w:rsidP="0004093C">
      <w:pPr>
        <w:spacing w:line="240" w:lineRule="auto"/>
        <w:ind w:left="567"/>
        <w:jc w:val="both"/>
        <w:rPr>
          <w:rFonts w:ascii="Arial" w:hAnsi="Arial" w:cs="Arial"/>
          <w:sz w:val="22"/>
          <w:szCs w:val="22"/>
        </w:rPr>
      </w:pPr>
    </w:p>
    <w:p w:rsidR="0004093C" w:rsidRPr="0004093C" w:rsidRDefault="0004093C" w:rsidP="0004093C">
      <w:pPr>
        <w:spacing w:line="240" w:lineRule="auto"/>
        <w:ind w:left="567"/>
        <w:jc w:val="both"/>
        <w:rPr>
          <w:rFonts w:ascii="Arial" w:hAnsi="Arial" w:cs="Arial"/>
          <w:sz w:val="22"/>
          <w:szCs w:val="22"/>
        </w:rPr>
      </w:pPr>
      <w:r w:rsidRPr="0004093C">
        <w:rPr>
          <w:rFonts w:ascii="Arial" w:hAnsi="Arial" w:cs="Arial"/>
          <w:sz w:val="22"/>
          <w:szCs w:val="22"/>
        </w:rPr>
        <w:t>To further compliment the debate, a House of Commons library report on statutory duty was published, which is helpful to us and can be found via the following link:</w:t>
      </w:r>
    </w:p>
    <w:p w:rsidR="0004093C" w:rsidRPr="0004093C" w:rsidRDefault="0004093C" w:rsidP="0004093C">
      <w:pPr>
        <w:spacing w:line="240" w:lineRule="auto"/>
        <w:ind w:left="567"/>
        <w:jc w:val="both"/>
        <w:rPr>
          <w:rFonts w:ascii="Arial" w:hAnsi="Arial" w:cs="Arial"/>
          <w:sz w:val="22"/>
          <w:szCs w:val="22"/>
        </w:rPr>
      </w:pPr>
    </w:p>
    <w:p w:rsidR="0004093C" w:rsidRPr="0004093C" w:rsidRDefault="006F7048" w:rsidP="0004093C">
      <w:pPr>
        <w:spacing w:line="240" w:lineRule="auto"/>
        <w:ind w:left="567"/>
        <w:jc w:val="both"/>
        <w:rPr>
          <w:rFonts w:ascii="Arial" w:hAnsi="Arial" w:cs="Arial"/>
          <w:sz w:val="22"/>
          <w:szCs w:val="22"/>
        </w:rPr>
      </w:pPr>
      <w:hyperlink r:id="rId7" w:anchor="fullreport" w:history="1">
        <w:r w:rsidR="0004093C" w:rsidRPr="0004093C">
          <w:rPr>
            <w:rStyle w:val="Hyperlink"/>
            <w:rFonts w:ascii="Arial" w:hAnsi="Arial" w:cs="Arial"/>
            <w:sz w:val="22"/>
            <w:szCs w:val="22"/>
          </w:rPr>
          <w:t>http://researchbriefings.parliament.uk/ResearchBriefing/Summary/CBP-7605#fullreport</w:t>
        </w:r>
      </w:hyperlink>
    </w:p>
    <w:p w:rsidR="0004093C" w:rsidRPr="0004093C" w:rsidRDefault="0004093C" w:rsidP="0004093C">
      <w:pPr>
        <w:spacing w:line="240" w:lineRule="auto"/>
        <w:ind w:left="567"/>
        <w:jc w:val="both"/>
        <w:rPr>
          <w:rFonts w:ascii="Arial" w:hAnsi="Arial" w:cs="Arial"/>
          <w:sz w:val="22"/>
          <w:szCs w:val="22"/>
        </w:rPr>
      </w:pPr>
    </w:p>
    <w:p w:rsidR="0004093C" w:rsidRPr="0004093C" w:rsidRDefault="0004093C" w:rsidP="0004093C">
      <w:pPr>
        <w:spacing w:line="240" w:lineRule="auto"/>
        <w:ind w:left="567"/>
        <w:jc w:val="both"/>
        <w:rPr>
          <w:rFonts w:ascii="Arial" w:hAnsi="Arial" w:cs="Arial"/>
          <w:sz w:val="22"/>
          <w:szCs w:val="22"/>
        </w:rPr>
      </w:pPr>
      <w:r w:rsidRPr="0004093C">
        <w:rPr>
          <w:rFonts w:ascii="Arial" w:hAnsi="Arial" w:cs="Arial"/>
          <w:sz w:val="22"/>
          <w:szCs w:val="22"/>
        </w:rPr>
        <w:t>Further, the Hansard transcript of the debate from 8</w:t>
      </w:r>
      <w:r w:rsidRPr="0004093C">
        <w:rPr>
          <w:rFonts w:ascii="Arial" w:hAnsi="Arial" w:cs="Arial"/>
          <w:sz w:val="22"/>
          <w:szCs w:val="22"/>
          <w:vertAlign w:val="superscript"/>
        </w:rPr>
        <w:t>th</w:t>
      </w:r>
      <w:r w:rsidRPr="0004093C">
        <w:rPr>
          <w:rFonts w:ascii="Arial" w:hAnsi="Arial" w:cs="Arial"/>
          <w:sz w:val="22"/>
          <w:szCs w:val="22"/>
        </w:rPr>
        <w:t xml:space="preserve"> June </w:t>
      </w:r>
      <w:r w:rsidR="00992B30">
        <w:rPr>
          <w:rFonts w:ascii="Arial" w:hAnsi="Arial" w:cs="Arial"/>
          <w:sz w:val="22"/>
          <w:szCs w:val="22"/>
        </w:rPr>
        <w:t xml:space="preserve">2016 </w:t>
      </w:r>
      <w:r w:rsidRPr="0004093C">
        <w:rPr>
          <w:rFonts w:ascii="Arial" w:hAnsi="Arial" w:cs="Arial"/>
          <w:sz w:val="22"/>
          <w:szCs w:val="22"/>
        </w:rPr>
        <w:t>can be found via the following link:</w:t>
      </w:r>
    </w:p>
    <w:p w:rsidR="0004093C" w:rsidRPr="0004093C" w:rsidRDefault="0004093C" w:rsidP="0004093C">
      <w:pPr>
        <w:spacing w:line="240" w:lineRule="auto"/>
        <w:ind w:left="567"/>
        <w:jc w:val="both"/>
        <w:rPr>
          <w:rFonts w:ascii="Arial" w:hAnsi="Arial" w:cs="Arial"/>
          <w:sz w:val="22"/>
          <w:szCs w:val="22"/>
        </w:rPr>
      </w:pPr>
    </w:p>
    <w:p w:rsidR="00992B30" w:rsidRPr="00C8164F" w:rsidRDefault="006F7048" w:rsidP="00C8164F">
      <w:pPr>
        <w:spacing w:line="240" w:lineRule="auto"/>
        <w:ind w:left="567"/>
        <w:jc w:val="both"/>
        <w:rPr>
          <w:rStyle w:val="Hyperlink"/>
          <w:rFonts w:ascii="Arial" w:hAnsi="Arial" w:cs="Arial"/>
          <w:sz w:val="22"/>
          <w:szCs w:val="22"/>
        </w:rPr>
      </w:pPr>
      <w:hyperlink r:id="rId8" w:history="1">
        <w:r w:rsidR="00C8164F" w:rsidRPr="00C8164F">
          <w:rPr>
            <w:rStyle w:val="Hyperlink"/>
            <w:rFonts w:ascii="Arial" w:hAnsi="Arial" w:cs="Arial"/>
            <w:sz w:val="22"/>
            <w:szCs w:val="22"/>
          </w:rPr>
          <w:t>https://hansard.parliament.uk/commons/2016-06-08/debates/16060825000001/FireServiceFloodingAndStatutoryDuties</w:t>
        </w:r>
      </w:hyperlink>
    </w:p>
    <w:p w:rsidR="0004093C" w:rsidRPr="0004093C" w:rsidRDefault="0004093C" w:rsidP="0004093C">
      <w:pPr>
        <w:spacing w:line="240" w:lineRule="auto"/>
        <w:ind w:left="567"/>
        <w:jc w:val="both"/>
        <w:rPr>
          <w:rFonts w:ascii="Arial" w:hAnsi="Arial" w:cs="Arial"/>
          <w:sz w:val="22"/>
          <w:szCs w:val="22"/>
        </w:rPr>
      </w:pPr>
    </w:p>
    <w:p w:rsidR="0004093C" w:rsidRPr="0004093C" w:rsidRDefault="0004093C" w:rsidP="0004093C">
      <w:pPr>
        <w:spacing w:line="240" w:lineRule="auto"/>
        <w:ind w:left="567"/>
        <w:jc w:val="both"/>
        <w:rPr>
          <w:rFonts w:ascii="Arial" w:hAnsi="Arial" w:cs="Arial"/>
          <w:sz w:val="22"/>
          <w:szCs w:val="22"/>
        </w:rPr>
      </w:pPr>
      <w:r w:rsidRPr="0004093C">
        <w:rPr>
          <w:rFonts w:ascii="Arial" w:hAnsi="Arial" w:cs="Arial"/>
          <w:sz w:val="22"/>
          <w:szCs w:val="22"/>
        </w:rPr>
        <w:t xml:space="preserve">Members will be kept informed of any further developments. </w:t>
      </w:r>
    </w:p>
    <w:p w:rsidR="009B2D3C" w:rsidRPr="0004093C" w:rsidRDefault="009B2D3C" w:rsidP="0004093C">
      <w:pPr>
        <w:tabs>
          <w:tab w:val="left" w:pos="5412"/>
          <w:tab w:val="left" w:pos="10206"/>
        </w:tabs>
        <w:spacing w:line="240" w:lineRule="auto"/>
        <w:ind w:left="567" w:right="561"/>
        <w:jc w:val="both"/>
        <w:rPr>
          <w:rFonts w:ascii="Arial" w:hAnsi="Arial" w:cs="Arial"/>
          <w:sz w:val="22"/>
          <w:szCs w:val="22"/>
        </w:rPr>
      </w:pPr>
    </w:p>
    <w:p w:rsidR="009B2D3C" w:rsidRPr="0004093C" w:rsidRDefault="009B2D3C" w:rsidP="0004093C">
      <w:pPr>
        <w:tabs>
          <w:tab w:val="left" w:pos="5412"/>
          <w:tab w:val="left" w:pos="10206"/>
        </w:tabs>
        <w:spacing w:line="240" w:lineRule="auto"/>
        <w:ind w:left="567" w:right="561"/>
        <w:jc w:val="both"/>
        <w:rPr>
          <w:rFonts w:ascii="Arial" w:hAnsi="Arial" w:cs="Arial"/>
          <w:sz w:val="22"/>
          <w:szCs w:val="22"/>
        </w:rPr>
      </w:pPr>
      <w:r w:rsidRPr="0004093C">
        <w:rPr>
          <w:rFonts w:ascii="Arial" w:hAnsi="Arial" w:cs="Arial"/>
          <w:sz w:val="22"/>
          <w:szCs w:val="22"/>
        </w:rPr>
        <w:t>Yours fraternally,</w:t>
      </w:r>
    </w:p>
    <w:p w:rsidR="00992B30" w:rsidRDefault="009B2D3C" w:rsidP="00992B30">
      <w:pPr>
        <w:tabs>
          <w:tab w:val="left" w:pos="5412"/>
          <w:tab w:val="left" w:pos="10206"/>
        </w:tabs>
        <w:spacing w:line="240" w:lineRule="auto"/>
        <w:ind w:left="567" w:right="561"/>
        <w:jc w:val="both"/>
        <w:rPr>
          <w:rFonts w:ascii="Arial" w:hAnsi="Arial" w:cs="Arial"/>
          <w:b/>
          <w:sz w:val="22"/>
          <w:szCs w:val="22"/>
        </w:rPr>
      </w:pPr>
      <w:r w:rsidRPr="00A02C7C">
        <w:rPr>
          <w:rFonts w:ascii="Arial" w:hAnsi="Arial" w:cs="Arial"/>
          <w:noProof/>
          <w:sz w:val="22"/>
          <w:szCs w:val="22"/>
          <w:lang w:eastAsia="en-GB"/>
        </w:rPr>
        <w:drawing>
          <wp:inline distT="0" distB="0" distL="0" distR="0" wp14:anchorId="58F5FDFE" wp14:editId="701DDFD9">
            <wp:extent cx="243840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723900"/>
                    </a:xfrm>
                    <a:prstGeom prst="rect">
                      <a:avLst/>
                    </a:prstGeom>
                    <a:noFill/>
                    <a:ln>
                      <a:noFill/>
                    </a:ln>
                  </pic:spPr>
                </pic:pic>
              </a:graphicData>
            </a:graphic>
          </wp:inline>
        </w:drawing>
      </w:r>
    </w:p>
    <w:p w:rsidR="00992B30" w:rsidRDefault="009B2D3C" w:rsidP="00992B30">
      <w:pPr>
        <w:tabs>
          <w:tab w:val="left" w:pos="5412"/>
          <w:tab w:val="left" w:pos="10206"/>
        </w:tabs>
        <w:spacing w:line="240" w:lineRule="auto"/>
        <w:ind w:left="567" w:right="561"/>
        <w:jc w:val="both"/>
        <w:rPr>
          <w:rFonts w:ascii="Arial" w:hAnsi="Arial" w:cs="Arial"/>
          <w:b/>
          <w:sz w:val="22"/>
          <w:szCs w:val="22"/>
        </w:rPr>
      </w:pPr>
      <w:r w:rsidRPr="00A02C7C">
        <w:rPr>
          <w:rFonts w:ascii="Arial" w:hAnsi="Arial" w:cs="Arial"/>
          <w:b/>
          <w:sz w:val="22"/>
          <w:szCs w:val="22"/>
        </w:rPr>
        <w:t>DAVE GREEN</w:t>
      </w:r>
      <w:r w:rsidR="00992B30">
        <w:rPr>
          <w:rFonts w:ascii="Arial" w:hAnsi="Arial" w:cs="Arial"/>
          <w:b/>
          <w:sz w:val="22"/>
          <w:szCs w:val="22"/>
        </w:rPr>
        <w:t xml:space="preserve">   </w:t>
      </w:r>
    </w:p>
    <w:p w:rsidR="00992B30" w:rsidRPr="00A02C7C" w:rsidRDefault="009B2D3C" w:rsidP="00992B30">
      <w:pPr>
        <w:tabs>
          <w:tab w:val="left" w:pos="5412"/>
          <w:tab w:val="left" w:pos="10205"/>
        </w:tabs>
        <w:spacing w:line="240" w:lineRule="auto"/>
        <w:ind w:left="567" w:right="561"/>
        <w:jc w:val="both"/>
        <w:rPr>
          <w:rFonts w:ascii="Arial" w:hAnsi="Arial" w:cs="Arial"/>
          <w:sz w:val="22"/>
          <w:szCs w:val="22"/>
        </w:rPr>
      </w:pPr>
      <w:r w:rsidRPr="00A02C7C">
        <w:rPr>
          <w:rFonts w:ascii="Arial" w:hAnsi="Arial" w:cs="Arial"/>
          <w:sz w:val="22"/>
          <w:szCs w:val="22"/>
        </w:rPr>
        <w:t xml:space="preserve">National </w:t>
      </w:r>
      <w:r w:rsidR="00992B30">
        <w:rPr>
          <w:rFonts w:ascii="Arial" w:hAnsi="Arial" w:cs="Arial"/>
          <w:sz w:val="22"/>
          <w:szCs w:val="22"/>
        </w:rPr>
        <w:t>O</w:t>
      </w:r>
      <w:r w:rsidRPr="00A02C7C">
        <w:rPr>
          <w:rFonts w:ascii="Arial" w:hAnsi="Arial" w:cs="Arial"/>
          <w:sz w:val="22"/>
          <w:szCs w:val="22"/>
        </w:rPr>
        <w:t>fficer</w:t>
      </w:r>
      <w:r w:rsidR="00992B30">
        <w:rPr>
          <w:rFonts w:ascii="Arial" w:hAnsi="Arial" w:cs="Arial"/>
          <w:sz w:val="22"/>
          <w:szCs w:val="22"/>
        </w:rPr>
        <w:tab/>
        <w:t xml:space="preserve">                                                                </w:t>
      </w:r>
      <w:r w:rsidR="00992B30" w:rsidRPr="00A02C7C">
        <w:rPr>
          <w:rFonts w:ascii="Arial" w:hAnsi="Arial" w:cs="Arial"/>
          <w:sz w:val="22"/>
          <w:szCs w:val="22"/>
        </w:rPr>
        <w:t xml:space="preserve">DG/kc    </w:t>
      </w:r>
    </w:p>
    <w:sectPr w:rsidR="00992B30" w:rsidRPr="00A02C7C" w:rsidSect="00992B30">
      <w:headerReference w:type="default" r:id="rId10"/>
      <w:headerReference w:type="first" r:id="rId11"/>
      <w:pgSz w:w="11900" w:h="16840"/>
      <w:pgMar w:top="-282"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048" w:rsidRDefault="006F7048" w:rsidP="00287DFF">
      <w:pPr>
        <w:spacing w:line="240" w:lineRule="auto"/>
      </w:pPr>
      <w:r>
        <w:separator/>
      </w:r>
    </w:p>
  </w:endnote>
  <w:endnote w:type="continuationSeparator" w:id="0">
    <w:p w:rsidR="006F7048" w:rsidRDefault="006F7048"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048" w:rsidRDefault="006F7048" w:rsidP="00287DFF">
      <w:pPr>
        <w:spacing w:line="240" w:lineRule="auto"/>
      </w:pPr>
      <w:r>
        <w:separator/>
      </w:r>
    </w:p>
  </w:footnote>
  <w:footnote w:type="continuationSeparator" w:id="0">
    <w:p w:rsidR="006F7048" w:rsidRDefault="006F7048"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hideSpellingErrors/>
  <w:hideGrammaticalErrors/>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EAjMzc1MjEzNzSwNjAyUdpeDU4uLM/DyQAsNaALSQh7wsAAAA"/>
  </w:docVars>
  <w:rsids>
    <w:rsidRoot w:val="00312AF2"/>
    <w:rsid w:val="0004093C"/>
    <w:rsid w:val="00040D9E"/>
    <w:rsid w:val="0008347B"/>
    <w:rsid w:val="000D35A1"/>
    <w:rsid w:val="00103C8C"/>
    <w:rsid w:val="0012181C"/>
    <w:rsid w:val="001268AB"/>
    <w:rsid w:val="00173C50"/>
    <w:rsid w:val="00191AFD"/>
    <w:rsid w:val="001968FA"/>
    <w:rsid w:val="002348A8"/>
    <w:rsid w:val="00237EAC"/>
    <w:rsid w:val="00244E90"/>
    <w:rsid w:val="002513E9"/>
    <w:rsid w:val="00286A9A"/>
    <w:rsid w:val="00287DFF"/>
    <w:rsid w:val="00297F73"/>
    <w:rsid w:val="00312AF2"/>
    <w:rsid w:val="00323E14"/>
    <w:rsid w:val="00400EFE"/>
    <w:rsid w:val="00453D68"/>
    <w:rsid w:val="00534715"/>
    <w:rsid w:val="00627C21"/>
    <w:rsid w:val="00643564"/>
    <w:rsid w:val="0066297E"/>
    <w:rsid w:val="006F7048"/>
    <w:rsid w:val="00710391"/>
    <w:rsid w:val="007335F2"/>
    <w:rsid w:val="007A226D"/>
    <w:rsid w:val="007C7F41"/>
    <w:rsid w:val="008C387F"/>
    <w:rsid w:val="00903E17"/>
    <w:rsid w:val="00904EC7"/>
    <w:rsid w:val="00975054"/>
    <w:rsid w:val="00981FDA"/>
    <w:rsid w:val="00992B30"/>
    <w:rsid w:val="00996944"/>
    <w:rsid w:val="009B2D3C"/>
    <w:rsid w:val="009B4C02"/>
    <w:rsid w:val="009C1930"/>
    <w:rsid w:val="00A02C7C"/>
    <w:rsid w:val="00A06765"/>
    <w:rsid w:val="00AB52EA"/>
    <w:rsid w:val="00B14A1C"/>
    <w:rsid w:val="00C8164F"/>
    <w:rsid w:val="00D348FF"/>
    <w:rsid w:val="00E06A62"/>
    <w:rsid w:val="00E07AFD"/>
    <w:rsid w:val="00EE7B1F"/>
    <w:rsid w:val="00F11254"/>
    <w:rsid w:val="00F7655A"/>
    <w:rsid w:val="00FA6A68"/>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styleId="Hyperlink">
    <w:name w:val="Hyperlink"/>
    <w:basedOn w:val="DefaultParagraphFont"/>
    <w:uiPriority w:val="99"/>
    <w:unhideWhenUsed/>
    <w:rsid w:val="0004093C"/>
    <w:rPr>
      <w:color w:val="0563C1"/>
      <w:u w:val="single"/>
    </w:rPr>
  </w:style>
  <w:style w:type="character" w:styleId="FollowedHyperlink">
    <w:name w:val="FollowedHyperlink"/>
    <w:basedOn w:val="DefaultParagraphFont"/>
    <w:uiPriority w:val="99"/>
    <w:semiHidden/>
    <w:unhideWhenUsed/>
    <w:rsid w:val="00992B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560463">
      <w:bodyDiv w:val="1"/>
      <w:marLeft w:val="0"/>
      <w:marRight w:val="0"/>
      <w:marTop w:val="0"/>
      <w:marBottom w:val="0"/>
      <w:divBdr>
        <w:top w:val="none" w:sz="0" w:space="0" w:color="auto"/>
        <w:left w:val="none" w:sz="0" w:space="0" w:color="auto"/>
        <w:bottom w:val="none" w:sz="0" w:space="0" w:color="auto"/>
        <w:right w:val="none" w:sz="0" w:space="0" w:color="auto"/>
      </w:divBdr>
    </w:div>
    <w:div w:id="679743659">
      <w:bodyDiv w:val="1"/>
      <w:marLeft w:val="0"/>
      <w:marRight w:val="0"/>
      <w:marTop w:val="0"/>
      <w:marBottom w:val="0"/>
      <w:divBdr>
        <w:top w:val="none" w:sz="0" w:space="0" w:color="auto"/>
        <w:left w:val="none" w:sz="0" w:space="0" w:color="auto"/>
        <w:bottom w:val="none" w:sz="0" w:space="0" w:color="auto"/>
        <w:right w:val="none" w:sz="0" w:space="0" w:color="auto"/>
      </w:divBdr>
    </w:div>
    <w:div w:id="19588755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nsard.parliament.uk/commons/2016-06-08/debates/16060825000001/FireServiceFloodingAndStatutoryDuti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researchbriefings.parliament.uk/ResearchBriefing/Summary/CBP-760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bu.org.uk/publication/december-2015-floods-repor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2016-05-23T13:03:00Z</cp:lastPrinted>
  <dcterms:created xsi:type="dcterms:W3CDTF">2016-06-23T14:49:00Z</dcterms:created>
  <dcterms:modified xsi:type="dcterms:W3CDTF">2016-06-23T14:49:00Z</dcterms:modified>
</cp:coreProperties>
</file>