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7B1F" w:rsidRPr="00FE3C28" w:rsidRDefault="0085506A" w:rsidP="00FE3C28">
      <w:pPr>
        <w:tabs>
          <w:tab w:val="left" w:pos="10206"/>
        </w:tabs>
        <w:ind w:left="567" w:right="560"/>
        <w:rPr>
          <w:rFonts w:ascii="Arial" w:hAnsi="Arial" w:cs="Arial"/>
          <w:sz w:val="22"/>
          <w:szCs w:val="22"/>
        </w:rPr>
      </w:pPr>
      <w:r w:rsidRPr="00FE3C28">
        <w:rPr>
          <w:rFonts w:ascii="Arial" w:hAnsi="Arial" w:cs="Arial"/>
          <w:noProof/>
          <w:sz w:val="22"/>
          <w:szCs w:val="20"/>
          <w:lang w:eastAsia="en-GB"/>
        </w:rPr>
        <mc:AlternateContent>
          <mc:Choice Requires="wps">
            <w:drawing>
              <wp:anchor distT="0" distB="0" distL="114300" distR="114300" simplePos="0" relativeHeight="251661312" behindDoc="0" locked="0" layoutInCell="1" allowOverlap="1" wp14:anchorId="6E61639B" wp14:editId="293734CF">
                <wp:simplePos x="0" y="0"/>
                <wp:positionH relativeFrom="column">
                  <wp:posOffset>3823335</wp:posOffset>
                </wp:positionH>
                <wp:positionV relativeFrom="paragraph">
                  <wp:posOffset>-105410</wp:posOffset>
                </wp:positionV>
                <wp:extent cx="2714625" cy="274320"/>
                <wp:effectExtent l="0" t="0" r="0" b="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74320"/>
                        </a:xfrm>
                        <a:prstGeom prst="rect">
                          <a:avLst/>
                        </a:prstGeom>
                        <a:noFill/>
                        <a:ln w="9525">
                          <a:noFill/>
                          <a:miter lim="800000"/>
                          <a:headEnd/>
                          <a:tailEnd/>
                        </a:ln>
                      </wps:spPr>
                      <wps:txb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0A7A61" w:rsidRPr="000A7A61">
                              <w:rPr>
                                <w:rFonts w:ascii="Arial" w:hAnsi="Arial" w:cs="Arial"/>
                                <w:b/>
                                <w:sz w:val="20"/>
                                <w:szCs w:val="22"/>
                              </w:rPr>
                              <w:t>2016HOC0296MW</w:t>
                            </w:r>
                          </w:p>
                          <w:p w:rsidR="00E06A62" w:rsidRPr="00F81B0A" w:rsidRDefault="00E06A62" w:rsidP="00E06A62">
                            <w:pPr>
                              <w:tabs>
                                <w:tab w:val="right" w:pos="9498"/>
                                <w:tab w:val="right" w:pos="9639"/>
                              </w:tabs>
                              <w:jc w:val="right"/>
                              <w:rPr>
                                <w:rFonts w:ascii="Arial" w:hAnsi="Arial" w:cs="Arial"/>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1639B" id="_x0000_t202" coordsize="21600,21600" o:spt="202" path="m,l,21600r21600,l21600,xe">
                <v:stroke joinstyle="miter"/>
                <v:path gradientshapeok="t" o:connecttype="rect"/>
              </v:shapetype>
              <v:shape id="Text Box 307" o:spid="_x0000_s1026" type="#_x0000_t202" style="position:absolute;left:0;text-align:left;margin-left:301.05pt;margin-top:-8.3pt;width:213.75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" filled="f" stroked="f">
                <v:textbox>
                  <w:txbxContent>
                    <w:p w:rsidR="00E06A62" w:rsidRPr="001E2008" w:rsidRDefault="00E06A62" w:rsidP="00E06A62">
                      <w:pPr>
                        <w:jc w:val="right"/>
                        <w:rPr>
                          <w:rFonts w:ascii="Arial" w:hAnsi="Arial" w:cs="Arial"/>
                          <w:sz w:val="20"/>
                          <w:szCs w:val="22"/>
                        </w:rPr>
                      </w:pPr>
                      <w:r w:rsidRPr="001E2008">
                        <w:rPr>
                          <w:rFonts w:ascii="Arial" w:hAnsi="Arial" w:cs="Arial"/>
                          <w:b/>
                          <w:sz w:val="20"/>
                          <w:szCs w:val="22"/>
                        </w:rPr>
                        <w:t>Circular:</w:t>
                      </w:r>
                      <w:r w:rsidRPr="001E2008">
                        <w:rPr>
                          <w:rFonts w:ascii="Arial" w:hAnsi="Arial" w:cs="Arial"/>
                          <w:sz w:val="20"/>
                          <w:szCs w:val="22"/>
                        </w:rPr>
                        <w:t xml:space="preserve">  </w:t>
                      </w:r>
                      <w:r w:rsidR="000A7A61" w:rsidRPr="000A7A61">
                        <w:rPr>
                          <w:rFonts w:ascii="Arial" w:hAnsi="Arial" w:cs="Arial"/>
                          <w:b/>
                          <w:sz w:val="20"/>
                          <w:szCs w:val="22"/>
                        </w:rPr>
                        <w:t>2016HOC0296MW</w:t>
                      </w:r>
                    </w:p>
                    <w:p w:rsidR="00E06A62" w:rsidRPr="00F81B0A" w:rsidRDefault="00E06A62" w:rsidP="00E06A62">
                      <w:pPr>
                        <w:tabs>
                          <w:tab w:val="right" w:pos="9498"/>
                          <w:tab w:val="right" w:pos="9639"/>
                        </w:tabs>
                        <w:jc w:val="right"/>
                        <w:rPr>
                          <w:rFonts w:ascii="Arial" w:hAnsi="Arial" w:cs="Arial"/>
                          <w:sz w:val="22"/>
                          <w:szCs w:val="22"/>
                        </w:rPr>
                      </w:pPr>
                    </w:p>
                  </w:txbxContent>
                </v:textbox>
              </v:shape>
            </w:pict>
          </mc:Fallback>
        </mc:AlternateContent>
      </w:r>
      <w:r w:rsidRPr="00FE3C28">
        <w:rPr>
          <w:rFonts w:ascii="Arial" w:hAnsi="Arial" w:cs="Arial"/>
          <w:b/>
          <w:noProof/>
          <w:sz w:val="22"/>
          <w:szCs w:val="20"/>
          <w:lang w:eastAsia="en-GB"/>
        </w:rPr>
        <mc:AlternateContent>
          <mc:Choice Requires="wps">
            <w:drawing>
              <wp:anchor distT="0" distB="0" distL="114300" distR="114300" simplePos="0" relativeHeight="251663360" behindDoc="0" locked="0" layoutInCell="1" allowOverlap="1" wp14:anchorId="31BE2F47" wp14:editId="68287FEC">
                <wp:simplePos x="0" y="0"/>
                <wp:positionH relativeFrom="column">
                  <wp:posOffset>249555</wp:posOffset>
                </wp:positionH>
                <wp:positionV relativeFrom="paragraph">
                  <wp:posOffset>-105410</wp:posOffset>
                </wp:positionV>
                <wp:extent cx="3676650" cy="10287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1028700"/>
                        </a:xfrm>
                        <a:prstGeom prst="rect">
                          <a:avLst/>
                        </a:prstGeom>
                        <a:solidFill>
                          <a:srgbClr val="FFFFFF"/>
                        </a:solidFill>
                        <a:ln>
                          <a:noFill/>
                        </a:ln>
                        <a:extLst>
                          <a:ext uri="{91240B29-F687-4f45-9708-019B960494DF}"/>
                        </a:extLst>
                      </wps:spPr>
                      <wps:txb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BE2F47" id="Text Box 3" o:spid="_x0000_s1027" type="#_x0000_t202" style="position:absolute;left:0;text-align:left;margin-left:19.65pt;margin-top:-8.3pt;width:289.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" stroked="f">
                <v:textbox>
                  <w:txbxContent>
                    <w:p w:rsidR="00FE3C28" w:rsidRPr="0085506A" w:rsidRDefault="00FE3C28" w:rsidP="0085506A">
                      <w:pPr>
                        <w:tabs>
                          <w:tab w:val="right" w:pos="9498"/>
                        </w:tabs>
                        <w:spacing w:line="216" w:lineRule="auto"/>
                        <w:rPr>
                          <w:rFonts w:ascii="Arial" w:hAnsi="Arial" w:cs="Arial"/>
                          <w:noProof/>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NameLine1 </w:instrText>
                      </w:r>
                      <w:r w:rsidRPr="0085506A">
                        <w:rPr>
                          <w:rFonts w:ascii="Arial" w:hAnsi="Arial" w:cs="Arial"/>
                          <w:sz w:val="18"/>
                          <w:szCs w:val="20"/>
                        </w:rPr>
                        <w:fldChar w:fldCharType="separate"/>
                      </w:r>
                      <w:r w:rsidRPr="0085506A">
                        <w:rPr>
                          <w:rFonts w:ascii="Arial" w:hAnsi="Arial" w:cs="Arial"/>
                          <w:noProof/>
                          <w:sz w:val="18"/>
                          <w:szCs w:val="20"/>
                        </w:rPr>
                        <w:t>«NameLine1»</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RegionBrigade </w:instrText>
                      </w:r>
                      <w:r w:rsidRPr="0085506A">
                        <w:rPr>
                          <w:rFonts w:ascii="Arial" w:hAnsi="Arial" w:cs="Arial"/>
                          <w:sz w:val="18"/>
                          <w:szCs w:val="20"/>
                        </w:rPr>
                        <w:fldChar w:fldCharType="separate"/>
                      </w:r>
                      <w:r w:rsidRPr="0085506A">
                        <w:rPr>
                          <w:rFonts w:ascii="Arial" w:hAnsi="Arial" w:cs="Arial"/>
                          <w:noProof/>
                          <w:sz w:val="18"/>
                          <w:szCs w:val="20"/>
                        </w:rPr>
                        <w:t>«RegionBrigade»</w:t>
                      </w:r>
                      <w:r w:rsidRPr="0085506A">
                        <w:rPr>
                          <w:rFonts w:ascii="Arial" w:hAnsi="Arial" w:cs="Arial"/>
                          <w:noProof/>
                          <w:sz w:val="18"/>
                          <w:szCs w:val="20"/>
                        </w:rPr>
                        <w:fldChar w:fldCharType="end"/>
                      </w:r>
                      <w:r w:rsidRPr="0085506A">
                        <w:rPr>
                          <w:rFonts w:ascii="Arial" w:hAnsi="Arial" w:cs="Arial"/>
                          <w:noProof/>
                          <w:sz w:val="18"/>
                          <w:szCs w:val="20"/>
                        </w:rPr>
                        <w:t xml:space="preserve"> </w:t>
                      </w:r>
                      <w:r w:rsidRPr="0085506A">
                        <w:rPr>
                          <w:rFonts w:ascii="Arial" w:hAnsi="Arial" w:cs="Arial"/>
                          <w:sz w:val="18"/>
                          <w:szCs w:val="20"/>
                        </w:rPr>
                        <w:fldChar w:fldCharType="begin"/>
                      </w:r>
                      <w:r w:rsidRPr="0085506A">
                        <w:rPr>
                          <w:rFonts w:ascii="Arial" w:hAnsi="Arial" w:cs="Arial"/>
                          <w:sz w:val="18"/>
                          <w:szCs w:val="20"/>
                        </w:rPr>
                        <w:instrText xml:space="preserve"> MERGEFIELD StationCode </w:instrText>
                      </w:r>
                      <w:r w:rsidRPr="0085506A">
                        <w:rPr>
                          <w:rFonts w:ascii="Arial" w:hAnsi="Arial" w:cs="Arial"/>
                          <w:sz w:val="18"/>
                          <w:szCs w:val="20"/>
                        </w:rPr>
                        <w:fldChar w:fldCharType="separate"/>
                      </w:r>
                      <w:r w:rsidRPr="0085506A">
                        <w:rPr>
                          <w:rFonts w:ascii="Arial" w:hAnsi="Arial" w:cs="Arial"/>
                          <w:noProof/>
                          <w:sz w:val="18"/>
                          <w:szCs w:val="20"/>
                        </w:rPr>
                        <w:t>«StationCode»</w:t>
                      </w:r>
                      <w:r w:rsidRPr="0085506A">
                        <w:rPr>
                          <w:rFonts w:ascii="Arial" w:hAnsi="Arial" w:cs="Arial"/>
                          <w:noProof/>
                          <w:sz w:val="18"/>
                          <w:szCs w:val="20"/>
                        </w:rPr>
                        <w:fldChar w:fldCharType="end"/>
                      </w:r>
                    </w:p>
                    <w:p w:rsidR="00FE3C28" w:rsidRPr="0085506A" w:rsidRDefault="00FE3C28" w:rsidP="0085506A">
                      <w:pPr>
                        <w:tabs>
                          <w:tab w:val="right" w:pos="9498"/>
                        </w:tabs>
                        <w:spacing w:line="216" w:lineRule="auto"/>
                        <w:rPr>
                          <w:rFonts w:ascii="Arial" w:hAnsi="Arial" w:cs="Arial"/>
                          <w:sz w:val="18"/>
                          <w:szCs w:val="20"/>
                        </w:rPr>
                      </w:pPr>
                      <w:r w:rsidRPr="0085506A">
                        <w:rPr>
                          <w:rFonts w:ascii="Arial" w:hAnsi="Arial" w:cs="Arial"/>
                          <w:noProof/>
                          <w:sz w:val="18"/>
                          <w:szCs w:val="20"/>
                        </w:rPr>
                        <w:fldChar w:fldCharType="begin"/>
                      </w:r>
                      <w:r w:rsidRPr="0085506A">
                        <w:rPr>
                          <w:rFonts w:ascii="Arial" w:hAnsi="Arial" w:cs="Arial"/>
                          <w:noProof/>
                          <w:sz w:val="18"/>
                          <w:szCs w:val="20"/>
                        </w:rPr>
                        <w:instrText xml:space="preserve"> MERGEFIELD OtherName </w:instrText>
                      </w:r>
                      <w:r w:rsidRPr="0085506A">
                        <w:rPr>
                          <w:rFonts w:ascii="Arial" w:hAnsi="Arial" w:cs="Arial"/>
                          <w:noProof/>
                          <w:sz w:val="18"/>
                          <w:szCs w:val="20"/>
                        </w:rPr>
                        <w:fldChar w:fldCharType="separate"/>
                      </w:r>
                      <w:r w:rsidRPr="0085506A">
                        <w:rPr>
                          <w:rFonts w:ascii="Arial" w:hAnsi="Arial" w:cs="Arial"/>
                          <w:noProof/>
                          <w:sz w:val="18"/>
                          <w:szCs w:val="20"/>
                        </w:rPr>
                        <w:t>«OtherName»</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Address1 </w:instrText>
                      </w:r>
                      <w:r w:rsidRPr="0085506A">
                        <w:rPr>
                          <w:rFonts w:ascii="Arial" w:hAnsi="Arial" w:cs="Arial"/>
                          <w:sz w:val="18"/>
                          <w:szCs w:val="20"/>
                        </w:rPr>
                        <w:fldChar w:fldCharType="separate"/>
                      </w:r>
                      <w:r w:rsidRPr="0085506A">
                        <w:rPr>
                          <w:rFonts w:ascii="Arial" w:hAnsi="Arial" w:cs="Arial"/>
                          <w:noProof/>
                          <w:sz w:val="18"/>
                          <w:szCs w:val="20"/>
                        </w:rPr>
                        <w:t>«Address1»</w:t>
                      </w:r>
                      <w:r w:rsidRPr="0085506A">
                        <w:rPr>
                          <w:rFonts w:ascii="Arial" w:hAnsi="Arial" w:cs="Arial"/>
                          <w:noProof/>
                          <w:sz w:val="18"/>
                          <w:szCs w:val="20"/>
                        </w:rPr>
                        <w:fldChar w:fldCharType="end"/>
                      </w:r>
                    </w:p>
                    <w:p w:rsidR="00FE3C28" w:rsidRPr="0085506A" w:rsidRDefault="00FE3C28" w:rsidP="0085506A">
                      <w:pPr>
                        <w:tabs>
                          <w:tab w:val="left" w:pos="3285"/>
                        </w:tabs>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Address2 </w:instrText>
                      </w:r>
                      <w:r w:rsidRPr="0085506A">
                        <w:rPr>
                          <w:rFonts w:ascii="Arial" w:hAnsi="Arial" w:cs="Arial"/>
                          <w:sz w:val="18"/>
                          <w:szCs w:val="20"/>
                        </w:rPr>
                        <w:fldChar w:fldCharType="separate"/>
                      </w:r>
                      <w:r w:rsidRPr="0085506A">
                        <w:rPr>
                          <w:rFonts w:ascii="Arial" w:hAnsi="Arial" w:cs="Arial"/>
                          <w:noProof/>
                          <w:sz w:val="18"/>
                          <w:szCs w:val="20"/>
                        </w:rPr>
                        <w:t>«Address2»</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Address3 </w:instrText>
                      </w:r>
                      <w:r w:rsidRPr="0085506A">
                        <w:rPr>
                          <w:rFonts w:ascii="Arial" w:hAnsi="Arial" w:cs="Arial"/>
                          <w:sz w:val="18"/>
                          <w:szCs w:val="20"/>
                        </w:rPr>
                        <w:fldChar w:fldCharType="separate"/>
                      </w:r>
                      <w:r w:rsidRPr="0085506A">
                        <w:rPr>
                          <w:rFonts w:ascii="Arial" w:hAnsi="Arial" w:cs="Arial"/>
                          <w:noProof/>
                          <w:sz w:val="18"/>
                          <w:szCs w:val="20"/>
                        </w:rPr>
                        <w:t>«Address3»</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Address4 </w:instrText>
                      </w:r>
                      <w:r w:rsidRPr="0085506A">
                        <w:rPr>
                          <w:rFonts w:ascii="Arial" w:hAnsi="Arial" w:cs="Arial"/>
                          <w:sz w:val="18"/>
                          <w:szCs w:val="20"/>
                        </w:rPr>
                        <w:fldChar w:fldCharType="separate"/>
                      </w:r>
                      <w:r w:rsidRPr="0085506A">
                        <w:rPr>
                          <w:rFonts w:ascii="Arial" w:hAnsi="Arial" w:cs="Arial"/>
                          <w:noProof/>
                          <w:sz w:val="18"/>
                          <w:szCs w:val="20"/>
                        </w:rPr>
                        <w:t>«Address4»</w:t>
                      </w:r>
                      <w:r w:rsidRPr="0085506A">
                        <w:rPr>
                          <w:rFonts w:ascii="Arial" w:hAnsi="Arial" w:cs="Arial"/>
                          <w:noProof/>
                          <w:sz w:val="18"/>
                          <w:szCs w:val="20"/>
                        </w:rPr>
                        <w:fldChar w:fldCharType="end"/>
                      </w:r>
                    </w:p>
                    <w:p w:rsidR="00FE3C28" w:rsidRPr="0085506A" w:rsidRDefault="00FE3C28" w:rsidP="0085506A">
                      <w:pPr>
                        <w:spacing w:line="216" w:lineRule="auto"/>
                        <w:rPr>
                          <w:rFonts w:ascii="Arial" w:hAnsi="Arial" w:cs="Arial"/>
                          <w:sz w:val="18"/>
                          <w:szCs w:val="20"/>
                        </w:rPr>
                      </w:pPr>
                      <w:r w:rsidRPr="0085506A">
                        <w:rPr>
                          <w:rFonts w:ascii="Arial" w:hAnsi="Arial" w:cs="Arial"/>
                          <w:sz w:val="18"/>
                          <w:szCs w:val="20"/>
                        </w:rPr>
                        <w:fldChar w:fldCharType="begin"/>
                      </w:r>
                      <w:r w:rsidRPr="0085506A">
                        <w:rPr>
                          <w:rFonts w:ascii="Arial" w:hAnsi="Arial" w:cs="Arial"/>
                          <w:sz w:val="18"/>
                          <w:szCs w:val="20"/>
                        </w:rPr>
                        <w:instrText xml:space="preserve"> MERGEFIELD Address6 </w:instrText>
                      </w:r>
                      <w:r w:rsidRPr="0085506A">
                        <w:rPr>
                          <w:rFonts w:ascii="Arial" w:hAnsi="Arial" w:cs="Arial"/>
                          <w:sz w:val="18"/>
                          <w:szCs w:val="20"/>
                        </w:rPr>
                        <w:fldChar w:fldCharType="separate"/>
                      </w:r>
                      <w:r w:rsidRPr="0085506A">
                        <w:rPr>
                          <w:rFonts w:ascii="Arial" w:hAnsi="Arial" w:cs="Arial"/>
                          <w:noProof/>
                          <w:sz w:val="18"/>
                          <w:szCs w:val="20"/>
                        </w:rPr>
                        <w:t>«Address6»</w:t>
                      </w:r>
                      <w:r w:rsidRPr="0085506A">
                        <w:rPr>
                          <w:rFonts w:ascii="Arial" w:hAnsi="Arial" w:cs="Arial"/>
                          <w:noProof/>
                          <w:sz w:val="18"/>
                          <w:szCs w:val="20"/>
                        </w:rPr>
                        <w:fldChar w:fldCharType="end"/>
                      </w:r>
                    </w:p>
                    <w:p w:rsidR="00FE3C28" w:rsidRPr="00380FDA" w:rsidRDefault="00FE3C28" w:rsidP="00FE3C28">
                      <w:pPr>
                        <w:spacing w:line="240" w:lineRule="auto"/>
                        <w:rPr>
                          <w:rFonts w:ascii="Arial" w:hAnsi="Arial" w:cs="Arial"/>
                          <w:sz w:val="20"/>
                          <w:szCs w:val="20"/>
                        </w:rPr>
                      </w:pPr>
                    </w:p>
                  </w:txbxContent>
                </v:textbox>
              </v:shape>
            </w:pict>
          </mc:Fallback>
        </mc:AlternateContent>
      </w: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FE3C28">
      <w:pPr>
        <w:tabs>
          <w:tab w:val="left" w:pos="10206"/>
        </w:tabs>
        <w:ind w:left="567" w:right="560"/>
        <w:rPr>
          <w:rFonts w:ascii="Arial" w:hAnsi="Arial" w:cs="Arial"/>
          <w:sz w:val="22"/>
          <w:szCs w:val="22"/>
        </w:rPr>
      </w:pPr>
    </w:p>
    <w:p w:rsidR="008C387F" w:rsidRPr="00FE3C28" w:rsidRDefault="008C387F" w:rsidP="0085506A">
      <w:pPr>
        <w:tabs>
          <w:tab w:val="left" w:pos="10206"/>
        </w:tabs>
        <w:ind w:right="560"/>
        <w:rPr>
          <w:rFonts w:ascii="Arial" w:hAnsi="Arial" w:cs="Arial"/>
          <w:sz w:val="22"/>
          <w:szCs w:val="22"/>
        </w:rPr>
      </w:pPr>
    </w:p>
    <w:p w:rsidR="008C387F" w:rsidRPr="000A7A61" w:rsidRDefault="000A7A61" w:rsidP="00FE3C28">
      <w:pPr>
        <w:tabs>
          <w:tab w:val="left" w:pos="10206"/>
        </w:tabs>
        <w:ind w:left="567" w:right="560"/>
        <w:rPr>
          <w:rFonts w:ascii="Arial" w:hAnsi="Arial" w:cs="Arial"/>
          <w:sz w:val="22"/>
          <w:szCs w:val="22"/>
        </w:rPr>
      </w:pPr>
      <w:r>
        <w:rPr>
          <w:rFonts w:ascii="Arial" w:hAnsi="Arial" w:cs="Arial"/>
          <w:sz w:val="22"/>
          <w:szCs w:val="22"/>
        </w:rPr>
        <w:t>10 June 2016</w:t>
      </w:r>
    </w:p>
    <w:p w:rsidR="00177375" w:rsidRDefault="00177375" w:rsidP="00177375">
      <w:pPr>
        <w:tabs>
          <w:tab w:val="left" w:pos="10206"/>
        </w:tabs>
        <w:spacing w:line="240" w:lineRule="auto"/>
        <w:ind w:left="567" w:right="561"/>
        <w:rPr>
          <w:rFonts w:ascii="Arial" w:hAnsi="Arial" w:cs="Arial"/>
          <w:sz w:val="22"/>
          <w:szCs w:val="22"/>
        </w:rPr>
      </w:pPr>
    </w:p>
    <w:p w:rsidR="00177375" w:rsidRDefault="00177375" w:rsidP="00177375">
      <w:pPr>
        <w:tabs>
          <w:tab w:val="left" w:pos="10206"/>
        </w:tabs>
        <w:spacing w:line="240" w:lineRule="auto"/>
        <w:ind w:left="567" w:right="561"/>
        <w:rPr>
          <w:rFonts w:ascii="Arial" w:hAnsi="Arial" w:cs="Arial"/>
          <w:b/>
          <w:sz w:val="22"/>
          <w:szCs w:val="22"/>
        </w:rPr>
      </w:pPr>
      <w:r>
        <w:rPr>
          <w:rFonts w:ascii="Arial" w:hAnsi="Arial" w:cs="Arial"/>
          <w:sz w:val="22"/>
          <w:szCs w:val="22"/>
        </w:rPr>
        <w:t xml:space="preserve">TO:  </w:t>
      </w:r>
      <w:r>
        <w:rPr>
          <w:rFonts w:ascii="Arial" w:hAnsi="Arial" w:cs="Arial"/>
          <w:b/>
          <w:sz w:val="22"/>
          <w:szCs w:val="22"/>
        </w:rPr>
        <w:t>ALL MEMBERS</w:t>
      </w:r>
    </w:p>
    <w:p w:rsidR="00177375" w:rsidRPr="00177375" w:rsidRDefault="00177375" w:rsidP="00177375">
      <w:pPr>
        <w:tabs>
          <w:tab w:val="left" w:pos="10206"/>
        </w:tabs>
        <w:spacing w:line="240" w:lineRule="auto"/>
        <w:ind w:left="567" w:right="561"/>
        <w:rPr>
          <w:rFonts w:ascii="Arial" w:hAnsi="Arial" w:cs="Arial"/>
          <w:b/>
          <w:sz w:val="22"/>
          <w:szCs w:val="22"/>
        </w:rPr>
      </w:pPr>
    </w:p>
    <w:p w:rsidR="00177375" w:rsidRDefault="008C387F" w:rsidP="00177375">
      <w:pPr>
        <w:tabs>
          <w:tab w:val="left" w:pos="5412"/>
          <w:tab w:val="left" w:pos="10206"/>
        </w:tabs>
        <w:spacing w:line="240" w:lineRule="auto"/>
        <w:ind w:left="567" w:right="560"/>
        <w:jc w:val="both"/>
        <w:rPr>
          <w:rFonts w:ascii="Arial" w:hAnsi="Arial" w:cs="Arial"/>
          <w:sz w:val="22"/>
          <w:szCs w:val="22"/>
        </w:rPr>
      </w:pPr>
      <w:r w:rsidRPr="00FE3C28">
        <w:rPr>
          <w:rFonts w:ascii="Arial" w:hAnsi="Arial" w:cs="Arial"/>
          <w:sz w:val="22"/>
          <w:szCs w:val="22"/>
        </w:rPr>
        <w:t xml:space="preserve">Dear </w:t>
      </w:r>
      <w:r w:rsidR="00FE3C28" w:rsidRPr="00FE3C28">
        <w:rPr>
          <w:rFonts w:ascii="Arial" w:hAnsi="Arial" w:cs="Arial"/>
          <w:sz w:val="22"/>
          <w:szCs w:val="22"/>
        </w:rPr>
        <w:t xml:space="preserve">Brother/Sister </w:t>
      </w:r>
      <w:r w:rsidRPr="00FE3C28">
        <w:rPr>
          <w:rFonts w:ascii="Arial" w:hAnsi="Arial" w:cs="Arial"/>
          <w:sz w:val="22"/>
          <w:szCs w:val="22"/>
        </w:rPr>
        <w:t xml:space="preserve"> </w:t>
      </w:r>
    </w:p>
    <w:p w:rsidR="000A7A61" w:rsidRPr="00FE3C28" w:rsidRDefault="000A7A61" w:rsidP="000A7A61">
      <w:pPr>
        <w:tabs>
          <w:tab w:val="left" w:pos="5412"/>
          <w:tab w:val="left" w:pos="10206"/>
        </w:tabs>
        <w:spacing w:line="240" w:lineRule="auto"/>
        <w:ind w:left="567" w:right="560"/>
        <w:jc w:val="both"/>
        <w:rPr>
          <w:rFonts w:ascii="Arial" w:hAnsi="Arial" w:cs="Arial"/>
          <w:sz w:val="22"/>
          <w:szCs w:val="20"/>
        </w:rPr>
      </w:pPr>
    </w:p>
    <w:p w:rsidR="002D163B" w:rsidRPr="002D163B" w:rsidRDefault="000A7A61" w:rsidP="000A7A61">
      <w:pPr>
        <w:spacing w:line="240" w:lineRule="auto"/>
        <w:ind w:left="567" w:right="561"/>
        <w:jc w:val="both"/>
        <w:rPr>
          <w:rFonts w:ascii="Arial" w:hAnsi="Arial" w:cs="Arial"/>
          <w:sz w:val="22"/>
          <w:szCs w:val="22"/>
        </w:rPr>
      </w:pPr>
      <w:r>
        <w:rPr>
          <w:rFonts w:ascii="Arial" w:hAnsi="Arial" w:cs="Arial"/>
          <w:b/>
          <w:sz w:val="22"/>
          <w:szCs w:val="22"/>
          <w:u w:val="single"/>
        </w:rPr>
        <w:t>NATIONAL JOINT COUNCIL WORK-STREAMS:  EXTENSION OF TRIALS</w:t>
      </w:r>
    </w:p>
    <w:p w:rsidR="002D163B" w:rsidRPr="002D163B" w:rsidRDefault="002D163B" w:rsidP="002D163B">
      <w:pPr>
        <w:spacing w:line="240" w:lineRule="auto"/>
        <w:ind w:left="567" w:right="561"/>
        <w:jc w:val="both"/>
        <w:rPr>
          <w:rFonts w:ascii="Arial" w:hAnsi="Arial" w:cs="Arial"/>
          <w:sz w:val="22"/>
          <w:szCs w:val="22"/>
        </w:rPr>
      </w:pPr>
    </w:p>
    <w:p w:rsidR="002D163B" w:rsidRPr="002D163B" w:rsidRDefault="002D163B" w:rsidP="002D163B">
      <w:pPr>
        <w:spacing w:line="240" w:lineRule="auto"/>
        <w:ind w:left="567" w:right="561"/>
        <w:jc w:val="both"/>
        <w:rPr>
          <w:rFonts w:ascii="Arial" w:hAnsi="Arial" w:cs="Arial"/>
          <w:sz w:val="22"/>
          <w:szCs w:val="22"/>
        </w:rPr>
      </w:pPr>
      <w:r w:rsidRPr="002D163B">
        <w:rPr>
          <w:rFonts w:ascii="Arial" w:hAnsi="Arial" w:cs="Arial"/>
          <w:sz w:val="22"/>
          <w:szCs w:val="22"/>
        </w:rPr>
        <w:t>The Executive Council met this week and considered issues arising from our discussions with the employers through t</w:t>
      </w:r>
      <w:r w:rsidR="000A7A61">
        <w:rPr>
          <w:rFonts w:ascii="Arial" w:hAnsi="Arial" w:cs="Arial"/>
          <w:sz w:val="22"/>
          <w:szCs w:val="22"/>
        </w:rPr>
        <w:t>he National Join</w:t>
      </w:r>
      <w:r w:rsidR="00045AE3">
        <w:rPr>
          <w:rFonts w:ascii="Arial" w:hAnsi="Arial" w:cs="Arial"/>
          <w:sz w:val="22"/>
          <w:szCs w:val="22"/>
        </w:rPr>
        <w:t>t</w:t>
      </w:r>
      <w:r w:rsidR="000A7A61">
        <w:rPr>
          <w:rFonts w:ascii="Arial" w:hAnsi="Arial" w:cs="Arial"/>
          <w:sz w:val="22"/>
          <w:szCs w:val="22"/>
        </w:rPr>
        <w:t xml:space="preserve"> Council (NJC).  </w:t>
      </w:r>
      <w:r w:rsidRPr="002D163B">
        <w:rPr>
          <w:rFonts w:ascii="Arial" w:hAnsi="Arial" w:cs="Arial"/>
          <w:sz w:val="22"/>
          <w:szCs w:val="22"/>
        </w:rPr>
        <w:t xml:space="preserve">Our </w:t>
      </w:r>
      <w:r w:rsidR="00045AE3">
        <w:rPr>
          <w:rFonts w:ascii="Arial" w:hAnsi="Arial" w:cs="Arial"/>
          <w:sz w:val="22"/>
          <w:szCs w:val="22"/>
        </w:rPr>
        <w:t>c</w:t>
      </w:r>
      <w:r w:rsidRPr="002D163B">
        <w:rPr>
          <w:rFonts w:ascii="Arial" w:hAnsi="Arial" w:cs="Arial"/>
          <w:sz w:val="22"/>
          <w:szCs w:val="22"/>
        </w:rPr>
        <w:t>onference has been debating the future of our service for some time</w:t>
      </w:r>
      <w:r w:rsidR="000A7A61">
        <w:rPr>
          <w:rFonts w:ascii="Arial" w:hAnsi="Arial" w:cs="Arial"/>
          <w:sz w:val="22"/>
          <w:szCs w:val="22"/>
        </w:rPr>
        <w:t>,</w:t>
      </w:r>
      <w:r w:rsidRPr="002D163B">
        <w:rPr>
          <w:rFonts w:ascii="Arial" w:hAnsi="Arial" w:cs="Arial"/>
          <w:sz w:val="22"/>
          <w:szCs w:val="22"/>
        </w:rPr>
        <w:t xml:space="preserve"> and over the past two years</w:t>
      </w:r>
      <w:r w:rsidR="00045AE3">
        <w:rPr>
          <w:rFonts w:ascii="Arial" w:hAnsi="Arial" w:cs="Arial"/>
          <w:sz w:val="22"/>
          <w:szCs w:val="22"/>
        </w:rPr>
        <w:t>,</w:t>
      </w:r>
      <w:r w:rsidRPr="002D163B">
        <w:rPr>
          <w:rFonts w:ascii="Arial" w:hAnsi="Arial" w:cs="Arial"/>
          <w:sz w:val="22"/>
          <w:szCs w:val="22"/>
        </w:rPr>
        <w:t xml:space="preserve"> this has included the opening of discussions with our employers on the work currently undertaken by firefighters</w:t>
      </w:r>
      <w:r w:rsidR="00045AE3">
        <w:rPr>
          <w:rFonts w:ascii="Arial" w:hAnsi="Arial" w:cs="Arial"/>
          <w:sz w:val="22"/>
          <w:szCs w:val="22"/>
        </w:rPr>
        <w:t>;</w:t>
      </w:r>
      <w:r w:rsidRPr="002D163B">
        <w:rPr>
          <w:rFonts w:ascii="Arial" w:hAnsi="Arial" w:cs="Arial"/>
          <w:sz w:val="22"/>
          <w:szCs w:val="22"/>
        </w:rPr>
        <w:t xml:space="preserve"> the work which might be undertaken</w:t>
      </w:r>
      <w:r w:rsidR="00045AE3">
        <w:rPr>
          <w:rFonts w:ascii="Arial" w:hAnsi="Arial" w:cs="Arial"/>
          <w:sz w:val="22"/>
          <w:szCs w:val="22"/>
        </w:rPr>
        <w:t>,</w:t>
      </w:r>
      <w:r w:rsidRPr="002D163B">
        <w:rPr>
          <w:rFonts w:ascii="Arial" w:hAnsi="Arial" w:cs="Arial"/>
          <w:sz w:val="22"/>
          <w:szCs w:val="22"/>
        </w:rPr>
        <w:t xml:space="preserve"> and whether such work i</w:t>
      </w:r>
      <w:r w:rsidR="000A7A61">
        <w:rPr>
          <w:rFonts w:ascii="Arial" w:hAnsi="Arial" w:cs="Arial"/>
          <w:sz w:val="22"/>
          <w:szCs w:val="22"/>
        </w:rPr>
        <w:t xml:space="preserve">s currently contractual or not.  </w:t>
      </w:r>
      <w:r w:rsidRPr="002D163B">
        <w:rPr>
          <w:rFonts w:ascii="Arial" w:hAnsi="Arial" w:cs="Arial"/>
          <w:sz w:val="22"/>
          <w:szCs w:val="22"/>
        </w:rPr>
        <w:t>The FBU has made clear throughout these discussions that we would seek to ensure that in relation to any changes</w:t>
      </w:r>
      <w:r w:rsidR="000A7A61">
        <w:rPr>
          <w:rFonts w:ascii="Arial" w:hAnsi="Arial" w:cs="Arial"/>
          <w:sz w:val="22"/>
          <w:szCs w:val="22"/>
        </w:rPr>
        <w:t>,</w:t>
      </w:r>
      <w:r w:rsidRPr="002D163B">
        <w:rPr>
          <w:rFonts w:ascii="Arial" w:hAnsi="Arial" w:cs="Arial"/>
          <w:sz w:val="22"/>
          <w:szCs w:val="22"/>
        </w:rPr>
        <w:t xml:space="preserve"> we would seek adequate training and resources. </w:t>
      </w:r>
      <w:r w:rsidR="00045AE3">
        <w:rPr>
          <w:rFonts w:ascii="Arial" w:hAnsi="Arial" w:cs="Arial"/>
          <w:sz w:val="22"/>
          <w:szCs w:val="22"/>
        </w:rPr>
        <w:t xml:space="preserve"> </w:t>
      </w:r>
      <w:r w:rsidRPr="002D163B">
        <w:rPr>
          <w:rFonts w:ascii="Arial" w:hAnsi="Arial" w:cs="Arial"/>
          <w:sz w:val="22"/>
          <w:szCs w:val="22"/>
        </w:rPr>
        <w:t>We have also been clear that the issue of pay would be part of these discussions.</w:t>
      </w:r>
    </w:p>
    <w:p w:rsidR="002D163B" w:rsidRPr="002D163B" w:rsidRDefault="002D163B" w:rsidP="002D163B">
      <w:pPr>
        <w:spacing w:line="240" w:lineRule="auto"/>
        <w:ind w:left="567" w:right="561"/>
        <w:jc w:val="both"/>
        <w:rPr>
          <w:rFonts w:ascii="Arial" w:hAnsi="Arial" w:cs="Arial"/>
          <w:sz w:val="22"/>
          <w:szCs w:val="22"/>
        </w:rPr>
      </w:pPr>
    </w:p>
    <w:p w:rsidR="002D163B" w:rsidRPr="002D163B" w:rsidRDefault="002D163B" w:rsidP="002D163B">
      <w:pPr>
        <w:spacing w:line="240" w:lineRule="auto"/>
        <w:ind w:left="567" w:right="561"/>
        <w:jc w:val="both"/>
        <w:rPr>
          <w:rFonts w:ascii="Arial" w:hAnsi="Arial" w:cs="Arial"/>
          <w:sz w:val="22"/>
          <w:szCs w:val="22"/>
        </w:rPr>
      </w:pPr>
      <w:r w:rsidRPr="002D163B">
        <w:rPr>
          <w:rFonts w:ascii="Arial" w:hAnsi="Arial" w:cs="Arial"/>
          <w:sz w:val="22"/>
          <w:szCs w:val="22"/>
        </w:rPr>
        <w:t xml:space="preserve">Arising out of these discussions with the employers, the NJC endorsed a series of trials on new work, mainly focussed on emergency medical response or related activity. </w:t>
      </w:r>
      <w:r w:rsidR="000A7A61">
        <w:rPr>
          <w:rFonts w:ascii="Arial" w:hAnsi="Arial" w:cs="Arial"/>
          <w:sz w:val="22"/>
          <w:szCs w:val="22"/>
        </w:rPr>
        <w:t xml:space="preserve"> </w:t>
      </w:r>
      <w:r w:rsidRPr="002D163B">
        <w:rPr>
          <w:rFonts w:ascii="Arial" w:hAnsi="Arial" w:cs="Arial"/>
          <w:sz w:val="22"/>
          <w:szCs w:val="22"/>
        </w:rPr>
        <w:t>There ar</w:t>
      </w:r>
      <w:r w:rsidR="000A7A61">
        <w:rPr>
          <w:rFonts w:ascii="Arial" w:hAnsi="Arial" w:cs="Arial"/>
          <w:sz w:val="22"/>
          <w:szCs w:val="22"/>
        </w:rPr>
        <w:t xml:space="preserve">e currently 31 </w:t>
      </w:r>
      <w:r w:rsidR="002C70A5">
        <w:rPr>
          <w:rFonts w:ascii="Arial" w:hAnsi="Arial" w:cs="Arial"/>
          <w:sz w:val="22"/>
          <w:szCs w:val="22"/>
        </w:rPr>
        <w:t>trials</w:t>
      </w:r>
      <w:r w:rsidR="000A7A61">
        <w:rPr>
          <w:rFonts w:ascii="Arial" w:hAnsi="Arial" w:cs="Arial"/>
          <w:sz w:val="22"/>
          <w:szCs w:val="22"/>
        </w:rPr>
        <w:t xml:space="preserve"> in place.  </w:t>
      </w:r>
      <w:r w:rsidRPr="002D163B">
        <w:rPr>
          <w:rFonts w:ascii="Arial" w:hAnsi="Arial" w:cs="Arial"/>
          <w:sz w:val="22"/>
          <w:szCs w:val="22"/>
        </w:rPr>
        <w:t xml:space="preserve">The Executive Council has heard varying reports of these </w:t>
      </w:r>
      <w:r w:rsidR="002C70A5">
        <w:rPr>
          <w:rFonts w:ascii="Arial" w:hAnsi="Arial" w:cs="Arial"/>
          <w:sz w:val="22"/>
          <w:szCs w:val="22"/>
        </w:rPr>
        <w:t>trials</w:t>
      </w:r>
      <w:r w:rsidRPr="002D163B">
        <w:rPr>
          <w:rFonts w:ascii="Arial" w:hAnsi="Arial" w:cs="Arial"/>
          <w:sz w:val="22"/>
          <w:szCs w:val="22"/>
        </w:rPr>
        <w:t xml:space="preserve">, including various concerns and problems. </w:t>
      </w:r>
      <w:r w:rsidR="000A7A61">
        <w:rPr>
          <w:rFonts w:ascii="Arial" w:hAnsi="Arial" w:cs="Arial"/>
          <w:sz w:val="22"/>
          <w:szCs w:val="22"/>
        </w:rPr>
        <w:t xml:space="preserve"> </w:t>
      </w:r>
      <w:r w:rsidRPr="002D163B">
        <w:rPr>
          <w:rFonts w:ascii="Arial" w:hAnsi="Arial" w:cs="Arial"/>
          <w:sz w:val="22"/>
          <w:szCs w:val="22"/>
        </w:rPr>
        <w:t>The discussion with our employers has also attempted to addres</w:t>
      </w:r>
      <w:r w:rsidR="000A7A61">
        <w:rPr>
          <w:rFonts w:ascii="Arial" w:hAnsi="Arial" w:cs="Arial"/>
          <w:sz w:val="22"/>
          <w:szCs w:val="22"/>
        </w:rPr>
        <w:t>s the need for a full, vigorous</w:t>
      </w:r>
      <w:r w:rsidRPr="002D163B">
        <w:rPr>
          <w:rFonts w:ascii="Arial" w:hAnsi="Arial" w:cs="Arial"/>
          <w:sz w:val="22"/>
          <w:szCs w:val="22"/>
        </w:rPr>
        <w:t xml:space="preserve"> and independent assessment of the evidence, including the data from the trials. </w:t>
      </w:r>
      <w:r w:rsidR="000A7A61">
        <w:rPr>
          <w:rFonts w:ascii="Arial" w:hAnsi="Arial" w:cs="Arial"/>
          <w:sz w:val="22"/>
          <w:szCs w:val="22"/>
        </w:rPr>
        <w:t xml:space="preserve"> </w:t>
      </w:r>
      <w:r w:rsidRPr="002D163B">
        <w:rPr>
          <w:rFonts w:ascii="Arial" w:hAnsi="Arial" w:cs="Arial"/>
          <w:sz w:val="22"/>
          <w:szCs w:val="22"/>
        </w:rPr>
        <w:t>We are currently working with the employers to identify the appropriate person/people to draft this report.</w:t>
      </w:r>
    </w:p>
    <w:p w:rsidR="002D163B" w:rsidRPr="002D163B" w:rsidRDefault="002D163B" w:rsidP="002D163B">
      <w:pPr>
        <w:spacing w:line="240" w:lineRule="auto"/>
        <w:ind w:left="567" w:right="561"/>
        <w:jc w:val="both"/>
        <w:rPr>
          <w:rFonts w:ascii="Arial" w:hAnsi="Arial" w:cs="Arial"/>
          <w:sz w:val="22"/>
          <w:szCs w:val="22"/>
        </w:rPr>
      </w:pPr>
    </w:p>
    <w:p w:rsidR="002D163B" w:rsidRPr="002D163B" w:rsidRDefault="002D163B" w:rsidP="002D163B">
      <w:pPr>
        <w:spacing w:line="240" w:lineRule="auto"/>
        <w:ind w:left="567" w:right="561"/>
        <w:jc w:val="both"/>
        <w:rPr>
          <w:rFonts w:ascii="Arial" w:hAnsi="Arial" w:cs="Arial"/>
          <w:sz w:val="22"/>
          <w:szCs w:val="22"/>
        </w:rPr>
      </w:pPr>
      <w:r w:rsidRPr="002D163B">
        <w:rPr>
          <w:rFonts w:ascii="Arial" w:hAnsi="Arial" w:cs="Arial"/>
          <w:sz w:val="22"/>
          <w:szCs w:val="22"/>
        </w:rPr>
        <w:t>The Executive Council is conscious of the need to make a strong case to the various government ministers across the UK for the necessary funding if such broader areas of work are to be taken on by the fire and rescue service.</w:t>
      </w:r>
      <w:r w:rsidR="000A7A61">
        <w:rPr>
          <w:rFonts w:ascii="Arial" w:hAnsi="Arial" w:cs="Arial"/>
          <w:sz w:val="22"/>
          <w:szCs w:val="22"/>
        </w:rPr>
        <w:t xml:space="preserve"> </w:t>
      </w:r>
      <w:r w:rsidRPr="002D163B">
        <w:rPr>
          <w:rFonts w:ascii="Arial" w:hAnsi="Arial" w:cs="Arial"/>
          <w:sz w:val="22"/>
          <w:szCs w:val="22"/>
        </w:rPr>
        <w:t xml:space="preserve"> It is in this context that our conference recently authorised negotiations around extending the trials.</w:t>
      </w:r>
      <w:r w:rsidR="000A7A61">
        <w:rPr>
          <w:rFonts w:ascii="Arial" w:hAnsi="Arial" w:cs="Arial"/>
          <w:sz w:val="22"/>
          <w:szCs w:val="22"/>
        </w:rPr>
        <w:t xml:space="preserve"> </w:t>
      </w:r>
      <w:r w:rsidRPr="002D163B">
        <w:rPr>
          <w:rFonts w:ascii="Arial" w:hAnsi="Arial" w:cs="Arial"/>
          <w:sz w:val="22"/>
          <w:szCs w:val="22"/>
        </w:rPr>
        <w:t xml:space="preserve"> As a result of the subsequent discussions, these </w:t>
      </w:r>
      <w:r w:rsidR="002C70A5">
        <w:rPr>
          <w:rFonts w:ascii="Arial" w:hAnsi="Arial" w:cs="Arial"/>
          <w:sz w:val="22"/>
          <w:szCs w:val="22"/>
        </w:rPr>
        <w:t>trials</w:t>
      </w:r>
      <w:r w:rsidRPr="002D163B">
        <w:rPr>
          <w:rFonts w:ascii="Arial" w:hAnsi="Arial" w:cs="Arial"/>
          <w:sz w:val="22"/>
          <w:szCs w:val="22"/>
        </w:rPr>
        <w:t xml:space="preserve"> will be extended until February 2017. The NJC circular </w:t>
      </w:r>
      <w:r w:rsidR="00F457DC">
        <w:rPr>
          <w:rFonts w:ascii="Arial" w:hAnsi="Arial" w:cs="Arial"/>
          <w:sz w:val="22"/>
          <w:szCs w:val="22"/>
        </w:rPr>
        <w:t xml:space="preserve">(NJC/5/16) </w:t>
      </w:r>
      <w:r w:rsidRPr="002D163B">
        <w:rPr>
          <w:rFonts w:ascii="Arial" w:hAnsi="Arial" w:cs="Arial"/>
          <w:sz w:val="22"/>
          <w:szCs w:val="22"/>
        </w:rPr>
        <w:t>is attached.</w:t>
      </w:r>
    </w:p>
    <w:p w:rsidR="002D163B" w:rsidRDefault="002D163B" w:rsidP="002D163B">
      <w:pPr>
        <w:spacing w:line="240" w:lineRule="auto"/>
        <w:ind w:left="567" w:right="561"/>
        <w:jc w:val="both"/>
        <w:rPr>
          <w:rFonts w:ascii="Arial" w:hAnsi="Arial" w:cs="Arial"/>
          <w:sz w:val="22"/>
          <w:szCs w:val="22"/>
        </w:rPr>
      </w:pPr>
    </w:p>
    <w:p w:rsidR="002D163B" w:rsidRPr="000A7A61" w:rsidRDefault="002D163B" w:rsidP="002D163B">
      <w:pPr>
        <w:spacing w:line="240" w:lineRule="auto"/>
        <w:ind w:left="567" w:right="561"/>
        <w:jc w:val="both"/>
        <w:rPr>
          <w:rFonts w:ascii="Arial" w:hAnsi="Arial" w:cs="Arial"/>
          <w:sz w:val="22"/>
          <w:szCs w:val="22"/>
          <w:u w:val="single"/>
        </w:rPr>
      </w:pPr>
      <w:r w:rsidRPr="000A7A61">
        <w:rPr>
          <w:rFonts w:ascii="Arial" w:hAnsi="Arial" w:cs="Arial"/>
          <w:sz w:val="22"/>
          <w:szCs w:val="22"/>
          <w:u w:val="single"/>
        </w:rPr>
        <w:t>Local concerns and problems</w:t>
      </w:r>
    </w:p>
    <w:p w:rsidR="002D163B" w:rsidRPr="002D163B" w:rsidRDefault="002D163B" w:rsidP="002D163B">
      <w:pPr>
        <w:spacing w:line="240" w:lineRule="auto"/>
        <w:ind w:left="567" w:right="561"/>
        <w:jc w:val="both"/>
        <w:rPr>
          <w:rFonts w:ascii="Arial" w:hAnsi="Arial" w:cs="Arial"/>
          <w:sz w:val="22"/>
          <w:szCs w:val="22"/>
        </w:rPr>
      </w:pPr>
    </w:p>
    <w:p w:rsidR="002D163B" w:rsidRDefault="002D163B" w:rsidP="002D163B">
      <w:pPr>
        <w:spacing w:line="240" w:lineRule="auto"/>
        <w:ind w:left="567" w:right="561"/>
        <w:jc w:val="both"/>
        <w:rPr>
          <w:rFonts w:ascii="Arial" w:hAnsi="Arial" w:cs="Arial"/>
          <w:sz w:val="22"/>
          <w:szCs w:val="22"/>
        </w:rPr>
      </w:pPr>
      <w:r w:rsidRPr="002D163B">
        <w:rPr>
          <w:rFonts w:ascii="Arial" w:hAnsi="Arial" w:cs="Arial"/>
          <w:sz w:val="22"/>
          <w:szCs w:val="22"/>
        </w:rPr>
        <w:t xml:space="preserve">The NJC </w:t>
      </w:r>
      <w:r w:rsidR="002C70A5">
        <w:rPr>
          <w:rFonts w:ascii="Arial" w:hAnsi="Arial" w:cs="Arial"/>
          <w:sz w:val="22"/>
          <w:szCs w:val="22"/>
        </w:rPr>
        <w:t>trials</w:t>
      </w:r>
      <w:r w:rsidRPr="002D163B">
        <w:rPr>
          <w:rFonts w:ascii="Arial" w:hAnsi="Arial" w:cs="Arial"/>
          <w:sz w:val="22"/>
          <w:szCs w:val="22"/>
        </w:rPr>
        <w:t xml:space="preserve"> do not in any way remove normal obligations on employers in relation to health and safety or industrial relations. Indeed, the NJC has been explicit that any such trials need to be discussed at local level and these discu</w:t>
      </w:r>
      <w:bookmarkStart w:id="0" w:name="_GoBack"/>
      <w:bookmarkEnd w:id="0"/>
      <w:r w:rsidRPr="002D163B">
        <w:rPr>
          <w:rFonts w:ascii="Arial" w:hAnsi="Arial" w:cs="Arial"/>
          <w:sz w:val="22"/>
          <w:szCs w:val="22"/>
        </w:rPr>
        <w:t>ssions should continue throughout the trials. Therefore problems which arise in relation to issues such as mobilising, training, operational procedures, welfare or any such matters can and should be raised immediately with managers and with local FBU officials.</w:t>
      </w:r>
    </w:p>
    <w:p w:rsidR="000A7A61" w:rsidRDefault="000A7A61" w:rsidP="002D163B">
      <w:pPr>
        <w:spacing w:line="240" w:lineRule="auto"/>
        <w:ind w:left="567" w:right="561"/>
        <w:jc w:val="both"/>
        <w:rPr>
          <w:rFonts w:ascii="Arial" w:hAnsi="Arial" w:cs="Arial"/>
          <w:sz w:val="22"/>
          <w:szCs w:val="22"/>
        </w:rPr>
      </w:pPr>
    </w:p>
    <w:p w:rsidR="00177375" w:rsidRDefault="000A7A61" w:rsidP="00177375">
      <w:pPr>
        <w:spacing w:line="240" w:lineRule="auto"/>
        <w:ind w:left="567" w:right="561"/>
        <w:jc w:val="right"/>
        <w:rPr>
          <w:rFonts w:ascii="Arial" w:hAnsi="Arial" w:cs="Arial"/>
          <w:sz w:val="22"/>
          <w:szCs w:val="22"/>
        </w:rPr>
      </w:pPr>
      <w:r>
        <w:rPr>
          <w:rFonts w:ascii="Arial" w:hAnsi="Arial" w:cs="Arial"/>
          <w:sz w:val="22"/>
          <w:szCs w:val="22"/>
        </w:rPr>
        <w:t>/</w:t>
      </w:r>
      <w:proofErr w:type="spellStart"/>
      <w:r>
        <w:rPr>
          <w:rFonts w:ascii="Arial" w:hAnsi="Arial" w:cs="Arial"/>
          <w:sz w:val="22"/>
          <w:szCs w:val="22"/>
        </w:rPr>
        <w:t>Cont</w:t>
      </w:r>
      <w:proofErr w:type="spellEnd"/>
      <w:r>
        <w:rPr>
          <w:rFonts w:ascii="Arial" w:hAnsi="Arial" w:cs="Arial"/>
          <w:sz w:val="22"/>
          <w:szCs w:val="22"/>
        </w:rPr>
        <w:t>….</w:t>
      </w:r>
      <w:r>
        <w:rPr>
          <w:rFonts w:ascii="Arial" w:hAnsi="Arial" w:cs="Arial"/>
          <w:sz w:val="22"/>
          <w:szCs w:val="22"/>
        </w:rPr>
        <w:br w:type="page"/>
      </w:r>
    </w:p>
    <w:p w:rsidR="00177375" w:rsidRDefault="00177375" w:rsidP="00177375">
      <w:pPr>
        <w:spacing w:line="240" w:lineRule="auto"/>
        <w:ind w:left="567"/>
        <w:jc w:val="center"/>
        <w:rPr>
          <w:rFonts w:ascii="Arial" w:hAnsi="Arial" w:cs="Arial"/>
          <w:sz w:val="22"/>
          <w:szCs w:val="22"/>
        </w:rPr>
      </w:pPr>
      <w:r>
        <w:rPr>
          <w:rFonts w:ascii="Arial" w:hAnsi="Arial" w:cs="Arial"/>
          <w:sz w:val="22"/>
          <w:szCs w:val="22"/>
        </w:rPr>
        <w:lastRenderedPageBreak/>
        <w:t>2.</w:t>
      </w:r>
    </w:p>
    <w:p w:rsidR="00177375" w:rsidRPr="00177375" w:rsidRDefault="00177375" w:rsidP="00177375">
      <w:pPr>
        <w:spacing w:line="240" w:lineRule="auto"/>
        <w:ind w:left="567"/>
        <w:jc w:val="center"/>
        <w:rPr>
          <w:rFonts w:ascii="Arial" w:hAnsi="Arial" w:cs="Arial"/>
          <w:sz w:val="22"/>
          <w:szCs w:val="22"/>
        </w:rPr>
      </w:pPr>
    </w:p>
    <w:p w:rsidR="00177375" w:rsidRDefault="00177375" w:rsidP="00177375">
      <w:pPr>
        <w:spacing w:line="240" w:lineRule="auto"/>
        <w:ind w:left="567"/>
        <w:rPr>
          <w:rFonts w:ascii="Arial" w:hAnsi="Arial" w:cs="Arial"/>
          <w:sz w:val="22"/>
          <w:szCs w:val="22"/>
          <w:u w:val="single"/>
        </w:rPr>
      </w:pPr>
    </w:p>
    <w:p w:rsidR="002D163B" w:rsidRPr="000A7A61" w:rsidRDefault="002D163B" w:rsidP="00177375">
      <w:pPr>
        <w:spacing w:line="240" w:lineRule="auto"/>
        <w:ind w:left="567"/>
        <w:rPr>
          <w:rFonts w:ascii="Arial" w:hAnsi="Arial" w:cs="Arial"/>
          <w:sz w:val="22"/>
          <w:szCs w:val="22"/>
          <w:u w:val="single"/>
        </w:rPr>
      </w:pPr>
      <w:r w:rsidRPr="000A7A61">
        <w:rPr>
          <w:rFonts w:ascii="Arial" w:hAnsi="Arial" w:cs="Arial"/>
          <w:sz w:val="22"/>
          <w:szCs w:val="22"/>
          <w:u w:val="single"/>
        </w:rPr>
        <w:t>No final agreement in place</w:t>
      </w:r>
    </w:p>
    <w:p w:rsidR="002D163B" w:rsidRPr="002D163B" w:rsidRDefault="002D163B" w:rsidP="002D163B">
      <w:pPr>
        <w:spacing w:line="240" w:lineRule="auto"/>
        <w:ind w:left="567" w:right="561"/>
        <w:jc w:val="both"/>
        <w:rPr>
          <w:rFonts w:ascii="Arial" w:hAnsi="Arial" w:cs="Arial"/>
          <w:sz w:val="22"/>
          <w:szCs w:val="22"/>
        </w:rPr>
      </w:pPr>
    </w:p>
    <w:p w:rsidR="002D163B" w:rsidRDefault="002D163B" w:rsidP="002D163B">
      <w:pPr>
        <w:spacing w:line="240" w:lineRule="auto"/>
        <w:ind w:left="567" w:right="561"/>
        <w:jc w:val="both"/>
        <w:rPr>
          <w:rFonts w:ascii="Arial" w:hAnsi="Arial" w:cs="Arial"/>
          <w:sz w:val="22"/>
          <w:szCs w:val="22"/>
        </w:rPr>
      </w:pPr>
      <w:r w:rsidRPr="002D163B">
        <w:rPr>
          <w:rFonts w:ascii="Arial" w:hAnsi="Arial" w:cs="Arial"/>
          <w:sz w:val="22"/>
          <w:szCs w:val="22"/>
        </w:rPr>
        <w:t xml:space="preserve">It is also important to note that no final agreement has been made or even discussed at this stage. The FBU has made clear that various areas of the work being considered are not covered by our current contracts. </w:t>
      </w:r>
      <w:r w:rsidR="000A7A61">
        <w:rPr>
          <w:rFonts w:ascii="Arial" w:hAnsi="Arial" w:cs="Arial"/>
          <w:sz w:val="22"/>
          <w:szCs w:val="22"/>
        </w:rPr>
        <w:t xml:space="preserve"> </w:t>
      </w:r>
      <w:r w:rsidRPr="002D163B">
        <w:rPr>
          <w:rFonts w:ascii="Arial" w:hAnsi="Arial" w:cs="Arial"/>
          <w:sz w:val="22"/>
          <w:szCs w:val="22"/>
        </w:rPr>
        <w:t xml:space="preserve">Any change to the contractual arrangements within the service would be the subject of negotiation and agreement. </w:t>
      </w:r>
      <w:r w:rsidR="000A7A61">
        <w:rPr>
          <w:rFonts w:ascii="Arial" w:hAnsi="Arial" w:cs="Arial"/>
          <w:sz w:val="22"/>
          <w:szCs w:val="22"/>
        </w:rPr>
        <w:t xml:space="preserve"> </w:t>
      </w:r>
      <w:r w:rsidRPr="002D163B">
        <w:rPr>
          <w:rFonts w:ascii="Arial" w:hAnsi="Arial" w:cs="Arial"/>
          <w:sz w:val="22"/>
          <w:szCs w:val="22"/>
        </w:rPr>
        <w:t xml:space="preserve">These issues are complex and difficult and likely to take some time. </w:t>
      </w:r>
      <w:r w:rsidR="000A7A61">
        <w:rPr>
          <w:rFonts w:ascii="Arial" w:hAnsi="Arial" w:cs="Arial"/>
          <w:sz w:val="22"/>
          <w:szCs w:val="22"/>
        </w:rPr>
        <w:t xml:space="preserve"> </w:t>
      </w:r>
      <w:r w:rsidRPr="002D163B">
        <w:rPr>
          <w:rFonts w:ascii="Arial" w:hAnsi="Arial" w:cs="Arial"/>
          <w:sz w:val="22"/>
          <w:szCs w:val="22"/>
        </w:rPr>
        <w:t>We will issue as much information as possible at the earliest opportunity, including an initial assessment of the data from the various trials.</w:t>
      </w:r>
    </w:p>
    <w:p w:rsidR="000A7A61" w:rsidRDefault="000A7A61" w:rsidP="002D163B">
      <w:pPr>
        <w:spacing w:line="240" w:lineRule="auto"/>
        <w:ind w:left="567" w:right="561"/>
        <w:jc w:val="both"/>
        <w:rPr>
          <w:rFonts w:ascii="Arial" w:hAnsi="Arial" w:cs="Arial"/>
          <w:sz w:val="22"/>
          <w:szCs w:val="22"/>
        </w:rPr>
      </w:pPr>
    </w:p>
    <w:p w:rsidR="000A7A61" w:rsidRDefault="000A7A61" w:rsidP="002D163B">
      <w:pPr>
        <w:spacing w:line="240" w:lineRule="auto"/>
        <w:ind w:left="567" w:right="561"/>
        <w:jc w:val="both"/>
        <w:rPr>
          <w:rFonts w:ascii="Arial" w:hAnsi="Arial" w:cs="Arial"/>
          <w:sz w:val="22"/>
          <w:szCs w:val="22"/>
        </w:rPr>
      </w:pPr>
      <w:r>
        <w:rPr>
          <w:rFonts w:ascii="Arial" w:hAnsi="Arial" w:cs="Arial"/>
          <w:sz w:val="22"/>
          <w:szCs w:val="22"/>
        </w:rPr>
        <w:t>Best wishes.</w:t>
      </w:r>
    </w:p>
    <w:p w:rsidR="000A7A61" w:rsidRDefault="000A7A61" w:rsidP="002D163B">
      <w:pPr>
        <w:spacing w:line="240" w:lineRule="auto"/>
        <w:ind w:left="567" w:right="561"/>
        <w:jc w:val="both"/>
        <w:rPr>
          <w:rFonts w:ascii="Arial" w:hAnsi="Arial" w:cs="Arial"/>
          <w:sz w:val="22"/>
          <w:szCs w:val="22"/>
        </w:rPr>
      </w:pPr>
    </w:p>
    <w:p w:rsidR="000A7A61" w:rsidRDefault="000A7A61" w:rsidP="002D163B">
      <w:pPr>
        <w:spacing w:line="240" w:lineRule="auto"/>
        <w:ind w:left="567" w:right="561"/>
        <w:jc w:val="both"/>
        <w:rPr>
          <w:rFonts w:ascii="Arial" w:hAnsi="Arial" w:cs="Arial"/>
          <w:sz w:val="22"/>
          <w:szCs w:val="22"/>
        </w:rPr>
      </w:pPr>
      <w:r>
        <w:rPr>
          <w:rFonts w:ascii="Arial" w:hAnsi="Arial" w:cs="Arial"/>
          <w:sz w:val="22"/>
          <w:szCs w:val="22"/>
        </w:rPr>
        <w:t>Yours fraternally</w:t>
      </w:r>
    </w:p>
    <w:p w:rsidR="000A7A61" w:rsidRDefault="000A7A61" w:rsidP="000A7A61">
      <w:pPr>
        <w:spacing w:line="240" w:lineRule="auto"/>
        <w:ind w:left="567" w:right="561"/>
        <w:jc w:val="both"/>
        <w:rPr>
          <w:rFonts w:ascii="Trebuchet MS" w:hAnsi="Trebuchet MS"/>
          <w:sz w:val="22"/>
          <w:szCs w:val="22"/>
        </w:rPr>
      </w:pPr>
      <w:r w:rsidRPr="002B271B">
        <w:rPr>
          <w:rFonts w:ascii="Trebuchet MS" w:hAnsi="Trebuchet MS"/>
          <w:sz w:val="22"/>
          <w:szCs w:val="22"/>
        </w:rPr>
        <w:object w:dxaOrig="10469" w:dyaOrig="41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pt;height:35.45pt" o:ole="">
            <v:imagedata r:id="rId6" o:title=""/>
          </v:shape>
          <o:OLEObject Type="Embed" ProgID="MSPhotoEd.3" ShapeID="_x0000_i1025" DrawAspect="Content" ObjectID="_1527317751" r:id="rId7"/>
        </w:object>
      </w:r>
    </w:p>
    <w:p w:rsidR="000A7A61" w:rsidRDefault="000A7A61" w:rsidP="000A7A61">
      <w:pPr>
        <w:spacing w:line="240" w:lineRule="auto"/>
        <w:ind w:left="567" w:right="561"/>
        <w:jc w:val="both"/>
        <w:rPr>
          <w:rFonts w:ascii="Trebuchet MS" w:hAnsi="Trebuchet MS"/>
          <w:sz w:val="22"/>
          <w:szCs w:val="22"/>
        </w:rPr>
      </w:pPr>
    </w:p>
    <w:p w:rsidR="000A7A61" w:rsidRDefault="000A7A61" w:rsidP="000A7A61">
      <w:pPr>
        <w:spacing w:line="240" w:lineRule="auto"/>
        <w:ind w:left="567" w:right="561"/>
        <w:jc w:val="both"/>
        <w:rPr>
          <w:rFonts w:ascii="Trebuchet MS" w:hAnsi="Trebuchet MS"/>
          <w:b/>
          <w:sz w:val="22"/>
          <w:szCs w:val="22"/>
        </w:rPr>
      </w:pPr>
      <w:r>
        <w:rPr>
          <w:rFonts w:ascii="Trebuchet MS" w:hAnsi="Trebuchet MS"/>
          <w:b/>
          <w:sz w:val="22"/>
          <w:szCs w:val="22"/>
        </w:rPr>
        <w:t>MATT WRACK</w:t>
      </w:r>
    </w:p>
    <w:p w:rsidR="000A7A61" w:rsidRDefault="000A7A61" w:rsidP="000A7A61">
      <w:pPr>
        <w:spacing w:line="240" w:lineRule="auto"/>
        <w:ind w:left="567" w:right="561"/>
        <w:jc w:val="both"/>
        <w:rPr>
          <w:rFonts w:ascii="Trebuchet MS" w:hAnsi="Trebuchet MS"/>
          <w:b/>
          <w:sz w:val="22"/>
          <w:szCs w:val="22"/>
        </w:rPr>
      </w:pPr>
      <w:r>
        <w:rPr>
          <w:rFonts w:ascii="Trebuchet MS" w:hAnsi="Trebuchet MS"/>
          <w:b/>
          <w:sz w:val="22"/>
          <w:szCs w:val="22"/>
        </w:rPr>
        <w:t>GENERAL SECRETARY</w:t>
      </w:r>
    </w:p>
    <w:p w:rsidR="000A7A61" w:rsidRDefault="000A7A61" w:rsidP="000A7A61">
      <w:pPr>
        <w:spacing w:line="240" w:lineRule="auto"/>
        <w:ind w:left="567" w:right="561"/>
        <w:jc w:val="both"/>
        <w:rPr>
          <w:rFonts w:ascii="Trebuchet MS" w:hAnsi="Trebuchet MS"/>
          <w:b/>
          <w:sz w:val="22"/>
          <w:szCs w:val="22"/>
        </w:rPr>
      </w:pPr>
    </w:p>
    <w:p w:rsidR="000A7A61" w:rsidRPr="000A7A61" w:rsidRDefault="000A7A61" w:rsidP="000A7A61">
      <w:pPr>
        <w:spacing w:line="240" w:lineRule="auto"/>
        <w:ind w:left="567" w:right="561"/>
        <w:jc w:val="both"/>
        <w:rPr>
          <w:rFonts w:ascii="Arial" w:hAnsi="Arial" w:cs="Arial"/>
          <w:sz w:val="22"/>
          <w:szCs w:val="22"/>
        </w:rPr>
      </w:pPr>
      <w:r>
        <w:rPr>
          <w:rFonts w:ascii="Trebuchet MS" w:hAnsi="Trebuchet MS"/>
          <w:sz w:val="22"/>
          <w:szCs w:val="22"/>
        </w:rPr>
        <w:t>MW/jh</w:t>
      </w:r>
    </w:p>
    <w:p w:rsidR="002D163B" w:rsidRDefault="002D163B" w:rsidP="002D163B">
      <w:pPr>
        <w:rPr>
          <w:color w:val="1F497D"/>
        </w:rPr>
      </w:pPr>
    </w:p>
    <w:p w:rsidR="002D163B" w:rsidRDefault="002D163B" w:rsidP="002D163B">
      <w:pPr>
        <w:rPr>
          <w:color w:val="1F497D"/>
        </w:rPr>
      </w:pPr>
    </w:p>
    <w:p w:rsidR="002D163B" w:rsidRDefault="002D163B" w:rsidP="002D163B">
      <w:pPr>
        <w:rPr>
          <w:color w:val="1F497D"/>
        </w:rPr>
      </w:pPr>
    </w:p>
    <w:p w:rsidR="002D163B" w:rsidRDefault="002D163B" w:rsidP="002D163B">
      <w:pPr>
        <w:rPr>
          <w:color w:val="1F497D"/>
        </w:rPr>
      </w:pPr>
    </w:p>
    <w:p w:rsidR="008C387F" w:rsidRPr="00FE3C28" w:rsidRDefault="008C387F" w:rsidP="00FE3C28">
      <w:pPr>
        <w:tabs>
          <w:tab w:val="left" w:pos="10206"/>
        </w:tabs>
        <w:ind w:left="567" w:right="560"/>
        <w:rPr>
          <w:rFonts w:ascii="Arial" w:hAnsi="Arial" w:cs="Arial"/>
          <w:sz w:val="22"/>
          <w:szCs w:val="22"/>
        </w:rPr>
      </w:pPr>
    </w:p>
    <w:sectPr w:rsidR="008C387F" w:rsidRPr="00FE3C28" w:rsidSect="007C7F41">
      <w:headerReference w:type="even" r:id="rId8"/>
      <w:headerReference w:type="default" r:id="rId9"/>
      <w:footerReference w:type="even" r:id="rId10"/>
      <w:footerReference w:type="default" r:id="rId11"/>
      <w:headerReference w:type="first" r:id="rId12"/>
      <w:footerReference w:type="first" r:id="rId13"/>
      <w:pgSz w:w="11900" w:h="16840"/>
      <w:pgMar w:top="1588" w:right="567" w:bottom="0" w:left="567" w:header="0"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0B3" w:rsidRDefault="00DF10B3" w:rsidP="00287DFF">
      <w:pPr>
        <w:spacing w:line="240" w:lineRule="auto"/>
      </w:pPr>
      <w:r>
        <w:separator/>
      </w:r>
    </w:p>
  </w:endnote>
  <w:endnote w:type="continuationSeparator" w:id="0">
    <w:p w:rsidR="00DF10B3" w:rsidRDefault="00DF10B3" w:rsidP="00287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0B3" w:rsidRDefault="00DF10B3" w:rsidP="00287DFF">
      <w:pPr>
        <w:spacing w:line="240" w:lineRule="auto"/>
      </w:pPr>
      <w:r>
        <w:separator/>
      </w:r>
    </w:p>
  </w:footnote>
  <w:footnote w:type="continuationSeparator" w:id="0">
    <w:p w:rsidR="00DF10B3" w:rsidRDefault="00DF10B3" w:rsidP="00287DF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7AFD" w:rsidRDefault="00E07A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287DFF" w:rsidP="00287DFF">
    <w:pPr>
      <w:pStyle w:val="Header"/>
      <w:ind w:left="567" w:right="567" w:hanging="56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7DFF" w:rsidRDefault="007C7F41" w:rsidP="00173C50">
    <w:pPr>
      <w:pStyle w:val="Header"/>
      <w:ind w:hanging="142"/>
    </w:pPr>
    <w:r>
      <w:rPr>
        <w:noProof/>
        <w:lang w:eastAsia="en-GB"/>
      </w:rPr>
      <w:drawing>
        <wp:inline distT="0" distB="0" distL="0" distR="0" wp14:anchorId="49D200F3" wp14:editId="187B549A">
          <wp:extent cx="7041515" cy="217754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ew header colour.pdf"/>
                  <pic:cNvPicPr/>
                </pic:nvPicPr>
                <pic:blipFill>
                  <a:blip r:embed="rId1">
                    <a:extLst>
                      <a:ext uri="{28A0092B-C50C-407E-A947-70E740481C1C}">
                        <a14:useLocalDpi xmlns:a14="http://schemas.microsoft.com/office/drawing/2010/main" val="0"/>
                      </a:ext>
                    </a:extLst>
                  </a:blip>
                  <a:stretch>
                    <a:fillRect/>
                  </a:stretch>
                </pic:blipFill>
                <pic:spPr>
                  <a:xfrm>
                    <a:off x="0" y="0"/>
                    <a:ext cx="7078980" cy="21891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DCyMDIyM7I0NzAHcpR0lIJTi4sz8/NACgxrAWxZTposAAAA"/>
  </w:docVars>
  <w:rsids>
    <w:rsidRoot w:val="00312AF2"/>
    <w:rsid w:val="00040D9E"/>
    <w:rsid w:val="00045AE3"/>
    <w:rsid w:val="0008347B"/>
    <w:rsid w:val="000A7A61"/>
    <w:rsid w:val="000D35A1"/>
    <w:rsid w:val="00103C8C"/>
    <w:rsid w:val="0012181C"/>
    <w:rsid w:val="001268AB"/>
    <w:rsid w:val="00173C50"/>
    <w:rsid w:val="00177375"/>
    <w:rsid w:val="00191AFD"/>
    <w:rsid w:val="001968FA"/>
    <w:rsid w:val="001E2008"/>
    <w:rsid w:val="00237EAC"/>
    <w:rsid w:val="00244E90"/>
    <w:rsid w:val="002513E9"/>
    <w:rsid w:val="00286A9A"/>
    <w:rsid w:val="00287DFF"/>
    <w:rsid w:val="002C70A5"/>
    <w:rsid w:val="002D163B"/>
    <w:rsid w:val="00312AF2"/>
    <w:rsid w:val="00364050"/>
    <w:rsid w:val="00374F32"/>
    <w:rsid w:val="00453D68"/>
    <w:rsid w:val="00627C21"/>
    <w:rsid w:val="00643564"/>
    <w:rsid w:val="006A3B24"/>
    <w:rsid w:val="007335F2"/>
    <w:rsid w:val="007A226D"/>
    <w:rsid w:val="007C7F41"/>
    <w:rsid w:val="0085506A"/>
    <w:rsid w:val="008C387F"/>
    <w:rsid w:val="00903E17"/>
    <w:rsid w:val="00904EC7"/>
    <w:rsid w:val="00975054"/>
    <w:rsid w:val="00981FDA"/>
    <w:rsid w:val="00996944"/>
    <w:rsid w:val="009B4C02"/>
    <w:rsid w:val="009C1930"/>
    <w:rsid w:val="00A06765"/>
    <w:rsid w:val="00AB52EA"/>
    <w:rsid w:val="00B14A1C"/>
    <w:rsid w:val="00D348FF"/>
    <w:rsid w:val="00DF10B3"/>
    <w:rsid w:val="00E06A62"/>
    <w:rsid w:val="00E07AFD"/>
    <w:rsid w:val="00E72442"/>
    <w:rsid w:val="00EE7B1F"/>
    <w:rsid w:val="00F11254"/>
    <w:rsid w:val="00F457DC"/>
    <w:rsid w:val="00F7655A"/>
    <w:rsid w:val="00FE3C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A62"/>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BalloonText">
    <w:name w:val="Balloon Text"/>
    <w:basedOn w:val="Normal"/>
    <w:link w:val="BalloonTextChar"/>
    <w:uiPriority w:val="99"/>
    <w:semiHidden/>
    <w:unhideWhenUsed/>
    <w:rsid w:val="00E06A6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A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408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FBU LH Mono 2</Template>
  <TotalTime>0</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3100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Celardi</dc:creator>
  <cp:keywords/>
  <dc:description/>
  <cp:lastModifiedBy>William Murphy</cp:lastModifiedBy>
  <cp:revision>2</cp:revision>
  <cp:lastPrinted>2016-06-13T08:54:00Z</cp:lastPrinted>
  <dcterms:created xsi:type="dcterms:W3CDTF">2016-06-13T09:09:00Z</dcterms:created>
  <dcterms:modified xsi:type="dcterms:W3CDTF">2016-06-13T09:09:00Z</dcterms:modified>
</cp:coreProperties>
</file>