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14A" w:rsidRPr="00461A0E" w:rsidRDefault="00F4514A" w:rsidP="0037271E">
      <w:pPr>
        <w:tabs>
          <w:tab w:val="right" w:pos="9498"/>
        </w:tabs>
        <w:spacing w:before="100"/>
        <w:rPr>
          <w:rFonts w:ascii="Trebuchet MS" w:hAnsi="Trebuchet MS"/>
        </w:rPr>
        <w:sectPr w:rsidR="00F4514A" w:rsidRPr="00461A0E" w:rsidSect="00B5258C">
          <w:headerReference w:type="first" r:id="rId7"/>
          <w:type w:val="continuous"/>
          <w:pgSz w:w="11906" w:h="16838" w:code="9"/>
          <w:pgMar w:top="993" w:right="1134" w:bottom="227" w:left="1134" w:header="420" w:footer="709" w:gutter="0"/>
          <w:cols w:space="708"/>
          <w:titlePg/>
          <w:docGrid w:linePitch="360"/>
        </w:sectPr>
      </w:pPr>
    </w:p>
    <w:p w:rsidR="0037271E" w:rsidRPr="00461A0E" w:rsidRDefault="00296D2F" w:rsidP="00911555">
      <w:pPr>
        <w:tabs>
          <w:tab w:val="right" w:pos="9498"/>
        </w:tabs>
        <w:rPr>
          <w:rFonts w:ascii="Trebuchet MS" w:hAnsi="Trebuchet MS"/>
        </w:rPr>
      </w:pPr>
      <w:r>
        <w:rPr>
          <w:rFonts w:ascii="Trebuchet MS" w:hAnsi="Trebuchet MS"/>
          <w:noProof/>
          <w:lang w:eastAsia="en-GB"/>
        </w:rPr>
        <mc:AlternateContent>
          <mc:Choice Requires="wps">
            <w:drawing>
              <wp:anchor distT="0" distB="0" distL="114300" distR="114300" simplePos="0" relativeHeight="251660288" behindDoc="0" locked="0" layoutInCell="1" allowOverlap="1" wp14:anchorId="2907C7B9" wp14:editId="2A85D9DA">
                <wp:simplePos x="0" y="0"/>
                <wp:positionH relativeFrom="column">
                  <wp:posOffset>-24765</wp:posOffset>
                </wp:positionH>
                <wp:positionV relativeFrom="paragraph">
                  <wp:posOffset>167640</wp:posOffset>
                </wp:positionV>
                <wp:extent cx="3676650" cy="17049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704975"/>
                        </a:xfrm>
                        <a:prstGeom prst="rect">
                          <a:avLst/>
                        </a:prstGeom>
                        <a:solidFill>
                          <a:srgbClr val="FFFFFF"/>
                        </a:solidFill>
                        <a:ln>
                          <a:noFill/>
                        </a:ln>
                        <a:extLst>
                          <a:ext uri="{91240B29-F687-4f45-9708-019B960494DF}"/>
                        </a:extLst>
                      </wps:spPr>
                      <wps:txbx>
                        <w:txbxContent>
                          <w:p w:rsidR="00A25406" w:rsidRPr="004506A2" w:rsidRDefault="00A25406" w:rsidP="00210644">
                            <w:pPr>
                              <w:rPr>
                                <w:rFonts w:ascii="Trebuchet MS" w:hAnsi="Trebuchet M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07C7B9" id="_x0000_t202" coordsize="21600,21600" o:spt="202" path="m,l,21600r21600,l21600,xe">
                <v:stroke joinstyle="miter"/>
                <v:path gradientshapeok="t" o:connecttype="rect"/>
              </v:shapetype>
              <v:shape id="Text Box 2" o:spid="_x0000_s1026" type="#_x0000_t202" style="position:absolute;margin-left:-1.95pt;margin-top:13.2pt;width:289.5pt;height:1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" stroked="f">
                <v:textbox>
                  <w:txbxContent>
                    <w:p w:rsidR="00A25406" w:rsidRPr="004506A2" w:rsidRDefault="00A25406" w:rsidP="00210644">
                      <w:pPr>
                        <w:rPr>
                          <w:rFonts w:ascii="Trebuchet MS" w:hAnsi="Trebuchet MS"/>
                        </w:rPr>
                      </w:pPr>
                    </w:p>
                  </w:txbxContent>
                </v:textbox>
              </v:shape>
            </w:pict>
          </mc:Fallback>
        </mc:AlternateContent>
      </w:r>
      <w:r>
        <w:rPr>
          <w:rFonts w:ascii="Trebuchet MS" w:hAnsi="Trebuchet MS"/>
          <w:noProof/>
          <w:lang w:eastAsia="en-GB"/>
        </w:rPr>
        <mc:AlternateContent>
          <mc:Choice Requires="wps">
            <w:drawing>
              <wp:anchor distT="0" distB="0" distL="114300" distR="114300" simplePos="0" relativeHeight="251665408" behindDoc="0" locked="0" layoutInCell="1" allowOverlap="1" wp14:anchorId="3DA9BF72" wp14:editId="34224E35">
                <wp:simplePos x="0" y="0"/>
                <wp:positionH relativeFrom="column">
                  <wp:posOffset>3375660</wp:posOffset>
                </wp:positionH>
                <wp:positionV relativeFrom="paragraph">
                  <wp:posOffset>164465</wp:posOffset>
                </wp:positionV>
                <wp:extent cx="2714625" cy="2686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68605"/>
                        </a:xfrm>
                        <a:prstGeom prst="rect">
                          <a:avLst/>
                        </a:prstGeom>
                        <a:noFill/>
                        <a:ln w="9525">
                          <a:noFill/>
                          <a:miter lim="800000"/>
                          <a:headEnd/>
                          <a:tailEnd/>
                        </a:ln>
                      </wps:spPr>
                      <wps:txbx>
                        <w:txbxContent>
                          <w:p w:rsidR="00A25406" w:rsidRPr="004506A2" w:rsidRDefault="00A25406" w:rsidP="004074A0">
                            <w:pPr>
                              <w:jc w:val="right"/>
                              <w:rPr>
                                <w:rFonts w:ascii="Trebuchet MS" w:hAnsi="Trebuchet MS"/>
                              </w:rPr>
                            </w:pPr>
                            <w:r w:rsidRPr="004506A2">
                              <w:rPr>
                                <w:rFonts w:ascii="Trebuchet MS" w:hAnsi="Trebuchet MS"/>
                              </w:rPr>
                              <w:t xml:space="preserve">Circular:  </w:t>
                            </w:r>
                            <w:r w:rsidR="00313F52">
                              <w:rPr>
                                <w:rFonts w:ascii="Trebuchet MS" w:hAnsi="Trebuchet MS"/>
                              </w:rPr>
                              <w:t>2016</w:t>
                            </w:r>
                            <w:r w:rsidR="00536B55">
                              <w:rPr>
                                <w:rFonts w:ascii="Trebuchet MS" w:hAnsi="Trebuchet MS"/>
                              </w:rPr>
                              <w:t>HOC0</w:t>
                            </w:r>
                            <w:r w:rsidR="00E85500">
                              <w:rPr>
                                <w:rFonts w:ascii="Trebuchet MS" w:hAnsi="Trebuchet MS"/>
                              </w:rPr>
                              <w:t>164</w:t>
                            </w:r>
                            <w:r w:rsidR="00536B55">
                              <w:rPr>
                                <w:rFonts w:ascii="Trebuchet MS" w:hAnsi="Trebuchet MS"/>
                              </w:rPr>
                              <w:t>MW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A9BF72" id="_x0000_s1027" type="#_x0000_t202" style="position:absolute;margin-left:265.8pt;margin-top:12.95pt;width:213.75pt;height:21.1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" filled="f" stroked="f">
                <v:textbox style="mso-fit-shape-to-text:t">
                  <w:txbxContent>
                    <w:p w:rsidR="00A25406" w:rsidRPr="004506A2" w:rsidRDefault="00A25406" w:rsidP="004074A0">
                      <w:pPr>
                        <w:jc w:val="right"/>
                        <w:rPr>
                          <w:rFonts w:ascii="Trebuchet MS" w:hAnsi="Trebuchet MS"/>
                        </w:rPr>
                      </w:pPr>
                      <w:r w:rsidRPr="004506A2">
                        <w:rPr>
                          <w:rFonts w:ascii="Trebuchet MS" w:hAnsi="Trebuchet MS"/>
                        </w:rPr>
                        <w:t xml:space="preserve">Circular:  </w:t>
                      </w:r>
                      <w:r w:rsidR="00313F52">
                        <w:rPr>
                          <w:rFonts w:ascii="Trebuchet MS" w:hAnsi="Trebuchet MS"/>
                        </w:rPr>
                        <w:t>2016</w:t>
                      </w:r>
                      <w:r w:rsidR="00536B55">
                        <w:rPr>
                          <w:rFonts w:ascii="Trebuchet MS" w:hAnsi="Trebuchet MS"/>
                        </w:rPr>
                        <w:t>HOC0</w:t>
                      </w:r>
                      <w:r w:rsidR="00E85500">
                        <w:rPr>
                          <w:rFonts w:ascii="Trebuchet MS" w:hAnsi="Trebuchet MS"/>
                        </w:rPr>
                        <w:t>164</w:t>
                      </w:r>
                      <w:r w:rsidR="00536B55">
                        <w:rPr>
                          <w:rFonts w:ascii="Trebuchet MS" w:hAnsi="Trebuchet MS"/>
                        </w:rPr>
                        <w:t>MW</w:t>
                      </w:r>
                    </w:p>
                  </w:txbxContent>
                </v:textbox>
              </v:shape>
            </w:pict>
          </mc:Fallback>
        </mc:AlternateContent>
      </w:r>
      <w:r w:rsidR="005F32BD" w:rsidRPr="00461A0E">
        <w:rPr>
          <w:rFonts w:ascii="Trebuchet MS" w:hAnsi="Trebuchet MS"/>
        </w:rPr>
        <w:tab/>
      </w: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p>
    <w:p w:rsidR="005F32BD" w:rsidRPr="00461A0E" w:rsidRDefault="005F32BD" w:rsidP="0037271E">
      <w:pPr>
        <w:tabs>
          <w:tab w:val="right" w:pos="9498"/>
        </w:tabs>
        <w:rPr>
          <w:rFonts w:ascii="Trebuchet MS" w:hAnsi="Trebuchet MS"/>
        </w:rPr>
      </w:pPr>
      <w:bookmarkStart w:id="0" w:name="_GoBack"/>
      <w:bookmarkEnd w:id="0"/>
    </w:p>
    <w:p w:rsidR="005F32BD" w:rsidRPr="00461A0E" w:rsidRDefault="005F32BD" w:rsidP="0037271E">
      <w:pPr>
        <w:tabs>
          <w:tab w:val="right" w:pos="9498"/>
        </w:tabs>
        <w:rPr>
          <w:rFonts w:ascii="Trebuchet MS" w:hAnsi="Trebuchet MS"/>
        </w:rPr>
      </w:pPr>
    </w:p>
    <w:p w:rsidR="0037271E" w:rsidRPr="00461A0E" w:rsidRDefault="0037271E" w:rsidP="0037271E">
      <w:pPr>
        <w:tabs>
          <w:tab w:val="right" w:pos="9498"/>
        </w:tabs>
        <w:rPr>
          <w:rFonts w:ascii="Trebuchet MS" w:hAnsi="Trebuchet MS"/>
        </w:rPr>
      </w:pPr>
      <w:r w:rsidRPr="00461A0E">
        <w:rPr>
          <w:rFonts w:ascii="Trebuchet MS" w:hAnsi="Trebuchet MS"/>
        </w:rPr>
        <w:tab/>
      </w:r>
    </w:p>
    <w:p w:rsidR="0037271E" w:rsidRPr="00461A0E" w:rsidRDefault="0037271E" w:rsidP="0037271E">
      <w:pPr>
        <w:rPr>
          <w:rFonts w:ascii="Trebuchet MS" w:hAnsi="Trebuchet MS"/>
        </w:rPr>
      </w:pPr>
    </w:p>
    <w:p w:rsidR="005F32BD" w:rsidRPr="00E85500" w:rsidRDefault="005F32BD" w:rsidP="0037271E">
      <w:pPr>
        <w:rPr>
          <w:rFonts w:ascii="Trebuchet MS" w:hAnsi="Trebuchet MS"/>
          <w:sz w:val="21"/>
          <w:szCs w:val="21"/>
        </w:rPr>
      </w:pPr>
    </w:p>
    <w:p w:rsidR="00E213CC" w:rsidRPr="00E85500" w:rsidRDefault="00E213CC" w:rsidP="00F92BA0">
      <w:pPr>
        <w:ind w:left="142"/>
        <w:rPr>
          <w:rFonts w:ascii="Trebuchet MS" w:hAnsi="Trebuchet MS"/>
          <w:b/>
          <w:sz w:val="21"/>
          <w:szCs w:val="21"/>
        </w:rPr>
      </w:pPr>
      <w:r w:rsidRPr="00E85500">
        <w:rPr>
          <w:rFonts w:ascii="Trebuchet MS" w:hAnsi="Trebuchet MS"/>
          <w:noProof/>
          <w:sz w:val="21"/>
          <w:szCs w:val="21"/>
          <w:lang w:eastAsia="en-GB"/>
        </w:rPr>
        <mc:AlternateContent>
          <mc:Choice Requires="wps">
            <w:drawing>
              <wp:anchor distT="0" distB="0" distL="114300" distR="114300" simplePos="0" relativeHeight="251662336" behindDoc="0" locked="0" layoutInCell="1" allowOverlap="1">
                <wp:simplePos x="0" y="0"/>
                <wp:positionH relativeFrom="column">
                  <wp:posOffset>3651885</wp:posOffset>
                </wp:positionH>
                <wp:positionV relativeFrom="paragraph">
                  <wp:posOffset>130175</wp:posOffset>
                </wp:positionV>
                <wp:extent cx="2444115" cy="268605"/>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268605"/>
                        </a:xfrm>
                        <a:prstGeom prst="rect">
                          <a:avLst/>
                        </a:prstGeom>
                        <a:solidFill>
                          <a:srgbClr val="FFFFFF"/>
                        </a:solidFill>
                        <a:ln>
                          <a:noFill/>
                        </a:ln>
                        <a:extLst>
                          <a:ext uri="{91240B29-F687-4f45-9708-019B960494DF}"/>
                        </a:extLst>
                      </wps:spPr>
                      <wps:txbx>
                        <w:txbxContent>
                          <w:p w:rsidR="00A25406" w:rsidRPr="004506A2" w:rsidRDefault="00E85500" w:rsidP="004506A2">
                            <w:pPr>
                              <w:jc w:val="right"/>
                              <w:rPr>
                                <w:rFonts w:ascii="Trebuchet MS" w:hAnsi="Trebuchet MS"/>
                              </w:rPr>
                            </w:pPr>
                            <w:r>
                              <w:rPr>
                                <w:rFonts w:ascii="Trebuchet MS" w:hAnsi="Trebuchet MS"/>
                              </w:rPr>
                              <w:t xml:space="preserve">17 </w:t>
                            </w:r>
                            <w:r w:rsidR="009C6887">
                              <w:rPr>
                                <w:rFonts w:ascii="Trebuchet MS" w:hAnsi="Trebuchet MS"/>
                              </w:rPr>
                              <w:t>March</w:t>
                            </w:r>
                            <w:r w:rsidR="00313F52">
                              <w:rPr>
                                <w:rFonts w:ascii="Trebuchet MS" w:hAnsi="Trebuchet MS"/>
                              </w:rPr>
                              <w:t xml:space="preserve"> 2016</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3" o:spid="_x0000_s1028" type="#_x0000_t202" style="position:absolute;left:0;text-align:left;margin-left:287.55pt;margin-top:10.25pt;width:192.45pt;height:21.1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" stroked="f">
                <v:textbox style="mso-fit-shape-to-text:t">
                  <w:txbxContent>
                    <w:p w:rsidR="00A25406" w:rsidRPr="004506A2" w:rsidRDefault="00E85500" w:rsidP="004506A2">
                      <w:pPr>
                        <w:jc w:val="right"/>
                        <w:rPr>
                          <w:rFonts w:ascii="Trebuchet MS" w:hAnsi="Trebuchet MS"/>
                        </w:rPr>
                      </w:pPr>
                      <w:r>
                        <w:rPr>
                          <w:rFonts w:ascii="Trebuchet MS" w:hAnsi="Trebuchet MS"/>
                        </w:rPr>
                        <w:t xml:space="preserve">17 </w:t>
                      </w:r>
                      <w:r w:rsidR="009C6887">
                        <w:rPr>
                          <w:rFonts w:ascii="Trebuchet MS" w:hAnsi="Trebuchet MS"/>
                        </w:rPr>
                        <w:t>March</w:t>
                      </w:r>
                      <w:r w:rsidR="00313F52">
                        <w:rPr>
                          <w:rFonts w:ascii="Trebuchet MS" w:hAnsi="Trebuchet MS"/>
                        </w:rPr>
                        <w:t xml:space="preserve"> 2016</w:t>
                      </w:r>
                    </w:p>
                  </w:txbxContent>
                </v:textbox>
              </v:shape>
            </w:pict>
          </mc:Fallback>
        </mc:AlternateContent>
      </w:r>
    </w:p>
    <w:p w:rsidR="005F32BD" w:rsidRPr="00E85500" w:rsidRDefault="0089571E" w:rsidP="00E85500">
      <w:pPr>
        <w:ind w:left="142"/>
        <w:jc w:val="both"/>
        <w:rPr>
          <w:rFonts w:ascii="Trebuchet MS" w:hAnsi="Trebuchet MS"/>
          <w:b/>
          <w:sz w:val="21"/>
          <w:szCs w:val="21"/>
        </w:rPr>
      </w:pPr>
      <w:r w:rsidRPr="00E85500">
        <w:rPr>
          <w:rFonts w:ascii="Trebuchet MS" w:hAnsi="Trebuchet MS"/>
          <w:b/>
          <w:sz w:val="21"/>
          <w:szCs w:val="21"/>
        </w:rPr>
        <w:t xml:space="preserve">To: </w:t>
      </w:r>
      <w:r w:rsidR="008230F7" w:rsidRPr="00E85500">
        <w:rPr>
          <w:rFonts w:ascii="Trebuchet MS" w:hAnsi="Trebuchet MS"/>
          <w:b/>
          <w:sz w:val="21"/>
          <w:szCs w:val="21"/>
        </w:rPr>
        <w:t>ALL MEMBERS</w:t>
      </w:r>
    </w:p>
    <w:p w:rsidR="0089571E" w:rsidRPr="00E85500" w:rsidRDefault="0089571E" w:rsidP="00E85500">
      <w:pPr>
        <w:ind w:left="142"/>
        <w:jc w:val="both"/>
        <w:rPr>
          <w:rFonts w:ascii="Trebuchet MS" w:hAnsi="Trebuchet MS"/>
          <w:sz w:val="21"/>
          <w:szCs w:val="21"/>
        </w:rPr>
      </w:pPr>
    </w:p>
    <w:p w:rsidR="008230F7" w:rsidRPr="00E85500" w:rsidRDefault="008230F7" w:rsidP="00E85500">
      <w:pPr>
        <w:tabs>
          <w:tab w:val="left" w:pos="1701"/>
        </w:tabs>
        <w:ind w:left="142" w:right="-33"/>
        <w:jc w:val="both"/>
        <w:rPr>
          <w:rFonts w:ascii="Trebuchet MS" w:hAnsi="Trebuchet MS" w:cs="Tahoma"/>
          <w:sz w:val="21"/>
          <w:szCs w:val="21"/>
        </w:rPr>
      </w:pPr>
    </w:p>
    <w:p w:rsidR="008230F7" w:rsidRPr="00E85500" w:rsidRDefault="00E85500" w:rsidP="00E85500">
      <w:pPr>
        <w:tabs>
          <w:tab w:val="left" w:pos="1701"/>
        </w:tabs>
        <w:ind w:left="142" w:right="-33"/>
        <w:jc w:val="both"/>
        <w:rPr>
          <w:rFonts w:ascii="Trebuchet MS" w:hAnsi="Trebuchet MS" w:cs="Tahoma"/>
          <w:sz w:val="21"/>
          <w:szCs w:val="21"/>
        </w:rPr>
      </w:pPr>
      <w:r w:rsidRPr="00E85500">
        <w:rPr>
          <w:rFonts w:ascii="Trebuchet MS" w:hAnsi="Trebuchet MS" w:cs="Tahoma"/>
          <w:sz w:val="21"/>
          <w:szCs w:val="21"/>
        </w:rPr>
        <w:t>Dear Brother/Sister</w:t>
      </w:r>
    </w:p>
    <w:p w:rsidR="008230F7" w:rsidRPr="00E85500" w:rsidRDefault="008230F7" w:rsidP="00E85500">
      <w:pPr>
        <w:tabs>
          <w:tab w:val="left" w:pos="1701"/>
        </w:tabs>
        <w:ind w:left="142" w:right="-33"/>
        <w:jc w:val="both"/>
        <w:rPr>
          <w:rFonts w:ascii="Trebuchet MS" w:hAnsi="Trebuchet MS" w:cs="Tahoma"/>
          <w:sz w:val="21"/>
          <w:szCs w:val="21"/>
        </w:rPr>
      </w:pPr>
    </w:p>
    <w:p w:rsidR="00E85500" w:rsidRPr="00E85500" w:rsidRDefault="00E85500" w:rsidP="00E85500">
      <w:pPr>
        <w:shd w:val="clear" w:color="auto" w:fill="FFFFFF"/>
        <w:ind w:left="142"/>
        <w:jc w:val="both"/>
        <w:textAlignment w:val="baseline"/>
        <w:outlineLvl w:val="0"/>
        <w:rPr>
          <w:rFonts w:ascii="Trebuchet MS" w:hAnsi="Trebuchet MS" w:cs="Arial"/>
          <w:b/>
          <w:caps/>
          <w:kern w:val="36"/>
          <w:sz w:val="21"/>
          <w:szCs w:val="21"/>
          <w:u w:val="single"/>
          <w:lang w:eastAsia="en-GB"/>
        </w:rPr>
      </w:pPr>
      <w:r w:rsidRPr="00E85500">
        <w:rPr>
          <w:rFonts w:ascii="Trebuchet MS" w:hAnsi="Trebuchet MS" w:cs="Arial"/>
          <w:b/>
          <w:caps/>
          <w:kern w:val="36"/>
          <w:sz w:val="21"/>
          <w:szCs w:val="21"/>
          <w:u w:val="single"/>
          <w:lang w:eastAsia="en-GB"/>
        </w:rPr>
        <w:t>National insurance increases from April</w:t>
      </w:r>
    </w:p>
    <w:p w:rsidR="00E85500" w:rsidRPr="00E85500" w:rsidRDefault="00E85500" w:rsidP="00E85500">
      <w:pPr>
        <w:shd w:val="clear" w:color="auto" w:fill="FFFFFF"/>
        <w:ind w:left="142"/>
        <w:jc w:val="both"/>
        <w:textAlignment w:val="baseline"/>
        <w:outlineLvl w:val="0"/>
        <w:rPr>
          <w:rFonts w:ascii="Trebuchet MS" w:hAnsi="Trebuchet MS" w:cs="Arial"/>
          <w:b/>
          <w:caps/>
          <w:kern w:val="36"/>
          <w:sz w:val="21"/>
          <w:szCs w:val="21"/>
          <w:u w:val="single"/>
          <w:lang w:eastAsia="en-GB"/>
        </w:rPr>
      </w:pPr>
      <w:r w:rsidRPr="00E85500">
        <w:rPr>
          <w:rFonts w:ascii="Trebuchet MS" w:hAnsi="Trebuchet MS" w:cs="Arial"/>
          <w:b/>
          <w:caps/>
          <w:kern w:val="36"/>
          <w:sz w:val="21"/>
          <w:szCs w:val="21"/>
          <w:u w:val="single"/>
          <w:lang w:eastAsia="en-GB"/>
        </w:rPr>
        <w:t>State pension changes and the end of contracting out of state second pension from April 2016</w:t>
      </w:r>
    </w:p>
    <w:p w:rsidR="00E85500" w:rsidRPr="00E85500" w:rsidRDefault="00E85500" w:rsidP="00E85500">
      <w:pPr>
        <w:shd w:val="clear" w:color="auto" w:fill="FFFFFF"/>
        <w:ind w:left="142"/>
        <w:jc w:val="both"/>
        <w:textAlignment w:val="baseline"/>
        <w:outlineLvl w:val="0"/>
        <w:rPr>
          <w:rFonts w:ascii="Trebuchet MS" w:hAnsi="Trebuchet MS" w:cs="Arial"/>
          <w:b/>
          <w:sz w:val="21"/>
          <w:szCs w:val="21"/>
          <w:lang w:eastAsia="en-GB"/>
        </w:rPr>
      </w:pP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r w:rsidRPr="00E85500">
        <w:rPr>
          <w:rFonts w:ascii="Trebuchet MS" w:hAnsi="Trebuchet MS" w:cs="Arial"/>
          <w:sz w:val="21"/>
          <w:szCs w:val="21"/>
          <w:lang w:eastAsia="en-GB"/>
        </w:rPr>
        <w:t xml:space="preserve">From April 2016, changes are being implemented to the state pension and to national insurance arrangements which will once again hit the majority of FBU members in their wage packet. These changes, which are yet another attack on pension schemes, will mean an </w:t>
      </w:r>
      <w:r w:rsidRPr="00E85500">
        <w:rPr>
          <w:rFonts w:ascii="Trebuchet MS" w:hAnsi="Trebuchet MS" w:cs="Arial"/>
          <w:b/>
          <w:sz w:val="21"/>
          <w:szCs w:val="21"/>
          <w:lang w:eastAsia="en-GB"/>
        </w:rPr>
        <w:t>increase</w:t>
      </w:r>
      <w:r w:rsidRPr="00E85500">
        <w:rPr>
          <w:rFonts w:ascii="Trebuchet MS" w:hAnsi="Trebuchet MS" w:cs="Arial"/>
          <w:sz w:val="21"/>
          <w:szCs w:val="21"/>
          <w:lang w:eastAsia="en-GB"/>
        </w:rPr>
        <w:t xml:space="preserve"> in state pension age. They also mean an </w:t>
      </w:r>
      <w:r w:rsidRPr="00E85500">
        <w:rPr>
          <w:rFonts w:ascii="Trebuchet MS" w:hAnsi="Trebuchet MS" w:cs="Arial"/>
          <w:b/>
          <w:sz w:val="21"/>
          <w:szCs w:val="21"/>
          <w:lang w:eastAsia="en-GB"/>
        </w:rPr>
        <w:t>increase</w:t>
      </w:r>
      <w:r w:rsidRPr="00E85500">
        <w:rPr>
          <w:rFonts w:ascii="Trebuchet MS" w:hAnsi="Trebuchet MS" w:cs="Arial"/>
          <w:sz w:val="21"/>
          <w:szCs w:val="21"/>
          <w:lang w:eastAsia="en-GB"/>
        </w:rPr>
        <w:t xml:space="preserve"> to national insurance contributions for many employees and employers, including five million public sector workers. </w:t>
      </w: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r w:rsidRPr="00E85500">
        <w:rPr>
          <w:rFonts w:ascii="Trebuchet MS" w:hAnsi="Trebuchet MS" w:cs="Arial"/>
          <w:sz w:val="21"/>
          <w:szCs w:val="21"/>
          <w:lang w:eastAsia="en-GB"/>
        </w:rPr>
        <w:t xml:space="preserve">Details on the new state pension and an explanation of the full changes can be viewed in various formats on the Department for Work and Pensions (DWP) website: </w:t>
      </w: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p>
    <w:p w:rsidR="00E85500" w:rsidRPr="00E85500" w:rsidRDefault="004B6417" w:rsidP="00E85500">
      <w:pPr>
        <w:shd w:val="clear" w:color="auto" w:fill="FFFFFF"/>
        <w:spacing w:line="252" w:lineRule="atLeast"/>
        <w:ind w:left="142"/>
        <w:jc w:val="both"/>
        <w:textAlignment w:val="baseline"/>
        <w:rPr>
          <w:rStyle w:val="Hyperlink"/>
          <w:rFonts w:ascii="Trebuchet MS" w:hAnsi="Trebuchet MS" w:cs="Arial"/>
          <w:sz w:val="21"/>
          <w:szCs w:val="21"/>
          <w:lang w:eastAsia="en-GB"/>
        </w:rPr>
      </w:pPr>
      <w:hyperlink r:id="rId8" w:history="1">
        <w:r w:rsidR="00E85500" w:rsidRPr="00E85500">
          <w:rPr>
            <w:rStyle w:val="Hyperlink"/>
            <w:rFonts w:ascii="Trebuchet MS" w:hAnsi="Trebuchet MS" w:cs="Arial"/>
            <w:sz w:val="21"/>
            <w:szCs w:val="21"/>
            <w:lang w:eastAsia="en-GB"/>
          </w:rPr>
          <w:t>https://www.gov.uk/yourstatepension</w:t>
        </w:r>
      </w:hyperlink>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r w:rsidRPr="00E85500">
        <w:rPr>
          <w:rFonts w:ascii="Trebuchet MS" w:hAnsi="Trebuchet MS" w:cs="Arial"/>
          <w:sz w:val="21"/>
          <w:szCs w:val="21"/>
          <w:lang w:eastAsia="en-GB"/>
        </w:rPr>
        <w:t xml:space="preserve">It is important to note that the changes affect people differently since they are based on your national insurance (NI) contribution record. </w:t>
      </w: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r w:rsidRPr="00E85500">
        <w:rPr>
          <w:rFonts w:ascii="Trebuchet MS" w:hAnsi="Trebuchet MS" w:cs="Arial"/>
          <w:sz w:val="21"/>
          <w:szCs w:val="21"/>
          <w:lang w:eastAsia="en-GB"/>
        </w:rPr>
        <w:t xml:space="preserve">The amount you will receive and the age you will receive it at, is also based upon your individual circumstances. You can access your state pension statement by following the link above and clicking on ‘get a state pension statement’. If you are in any doubt on how you are affected by these changes you should get a state pension statement. </w:t>
      </w:r>
    </w:p>
    <w:p w:rsidR="00E85500" w:rsidRPr="00E85500" w:rsidRDefault="00E85500" w:rsidP="00E85500">
      <w:pPr>
        <w:shd w:val="clear" w:color="auto" w:fill="FFFFFF"/>
        <w:spacing w:line="252" w:lineRule="atLeast"/>
        <w:ind w:left="142"/>
        <w:jc w:val="both"/>
        <w:textAlignment w:val="baseline"/>
        <w:rPr>
          <w:rFonts w:ascii="Trebuchet MS" w:hAnsi="Trebuchet MS" w:cs="Arial"/>
          <w:b/>
          <w:sz w:val="21"/>
          <w:szCs w:val="21"/>
          <w:lang w:eastAsia="en-GB"/>
        </w:rPr>
      </w:pPr>
    </w:p>
    <w:p w:rsidR="00E85500" w:rsidRPr="00E85500" w:rsidRDefault="00E85500" w:rsidP="00E85500">
      <w:pPr>
        <w:shd w:val="clear" w:color="auto" w:fill="FFFFFF"/>
        <w:spacing w:line="252" w:lineRule="atLeast"/>
        <w:ind w:left="142"/>
        <w:jc w:val="both"/>
        <w:textAlignment w:val="baseline"/>
        <w:rPr>
          <w:rFonts w:ascii="Trebuchet MS" w:hAnsi="Trebuchet MS" w:cs="Arial"/>
          <w:b/>
          <w:sz w:val="21"/>
          <w:szCs w:val="21"/>
          <w:lang w:eastAsia="en-GB"/>
        </w:rPr>
      </w:pPr>
      <w:r w:rsidRPr="00E85500">
        <w:rPr>
          <w:rFonts w:ascii="Trebuchet MS" w:hAnsi="Trebuchet MS" w:cs="Arial"/>
          <w:b/>
          <w:sz w:val="21"/>
          <w:szCs w:val="21"/>
          <w:lang w:eastAsia="en-GB"/>
        </w:rPr>
        <w:t>End of contracting out</w:t>
      </w:r>
    </w:p>
    <w:p w:rsidR="00E85500" w:rsidRPr="00E85500" w:rsidRDefault="00E85500" w:rsidP="00E85500">
      <w:pPr>
        <w:shd w:val="clear" w:color="auto" w:fill="FFFFFF"/>
        <w:spacing w:line="252" w:lineRule="atLeast"/>
        <w:ind w:left="142"/>
        <w:jc w:val="both"/>
        <w:textAlignment w:val="baseline"/>
        <w:rPr>
          <w:rFonts w:ascii="Trebuchet MS" w:hAnsi="Trebuchet MS" w:cs="Arial"/>
          <w:b/>
          <w:sz w:val="21"/>
          <w:szCs w:val="21"/>
          <w:lang w:eastAsia="en-GB"/>
        </w:rPr>
      </w:pP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r w:rsidRPr="00E85500">
        <w:rPr>
          <w:rFonts w:ascii="Trebuchet MS" w:hAnsi="Trebuchet MS" w:cs="Arial"/>
          <w:sz w:val="21"/>
          <w:szCs w:val="21"/>
          <w:lang w:eastAsia="en-GB"/>
        </w:rPr>
        <w:t>A key change is the ending of contracting out of state second pension which will impact on how much members of the Fire Service pension schemes pay in NI contributions. Firefighters can expect to pay an extra 1.4% in NI contributions from April 2016.</w:t>
      </w:r>
      <w:r w:rsidRPr="00E85500">
        <w:rPr>
          <w:rFonts w:ascii="Trebuchet MS" w:hAnsi="Trebuchet MS" w:cs="Arial"/>
          <w:color w:val="FF0000"/>
          <w:sz w:val="21"/>
          <w:szCs w:val="21"/>
          <w:lang w:eastAsia="en-GB"/>
        </w:rPr>
        <w:t xml:space="preserve"> </w:t>
      </w:r>
      <w:r w:rsidRPr="00E85500">
        <w:rPr>
          <w:rFonts w:ascii="Trebuchet MS" w:hAnsi="Trebuchet MS" w:cs="Arial"/>
          <w:sz w:val="21"/>
          <w:szCs w:val="21"/>
          <w:lang w:eastAsia="en-GB"/>
        </w:rPr>
        <w:t>(Please note, however, if you decided not to join or if you opt out of the Fire Service pension schemes you will still pay this higher NI contribution).</w:t>
      </w: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p>
    <w:p w:rsid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r w:rsidRPr="00E85500">
        <w:rPr>
          <w:rFonts w:ascii="Trebuchet MS" w:hAnsi="Trebuchet MS" w:cs="Arial"/>
          <w:sz w:val="21"/>
          <w:szCs w:val="21"/>
          <w:lang w:eastAsia="en-GB"/>
        </w:rPr>
        <w:t>However this is presented, it will ultimately mean a pay cut to the majority of firefighters who have already faced severe pay restrictions and increased pension contributions over recent years. Employers will also be hit by this decision as ending contracting out means they also lose a NI rebate worth 3.4%. This will add further pressure to local Fire and Rescue Services.</w:t>
      </w:r>
    </w:p>
    <w:p w:rsidR="00E85500" w:rsidRDefault="00E85500" w:rsidP="00E85500">
      <w:pPr>
        <w:shd w:val="clear" w:color="auto" w:fill="FFFFFF"/>
        <w:spacing w:line="252" w:lineRule="atLeast"/>
        <w:ind w:left="142"/>
        <w:jc w:val="right"/>
        <w:textAlignment w:val="baseline"/>
        <w:rPr>
          <w:rFonts w:ascii="Trebuchet MS" w:hAnsi="Trebuchet MS" w:cs="Arial"/>
          <w:sz w:val="21"/>
          <w:szCs w:val="21"/>
          <w:lang w:eastAsia="en-GB"/>
        </w:rPr>
      </w:pPr>
      <w:proofErr w:type="spellStart"/>
      <w:r>
        <w:rPr>
          <w:rFonts w:ascii="Trebuchet MS" w:hAnsi="Trebuchet MS" w:cs="Arial"/>
          <w:sz w:val="21"/>
          <w:szCs w:val="21"/>
          <w:lang w:eastAsia="en-GB"/>
        </w:rPr>
        <w:t>Contd</w:t>
      </w:r>
      <w:proofErr w:type="spellEnd"/>
      <w:r>
        <w:rPr>
          <w:rFonts w:ascii="Trebuchet MS" w:hAnsi="Trebuchet MS" w:cs="Arial"/>
          <w:sz w:val="21"/>
          <w:szCs w:val="21"/>
          <w:lang w:eastAsia="en-GB"/>
        </w:rPr>
        <w:t>/2….</w:t>
      </w:r>
    </w:p>
    <w:p w:rsidR="00E85500" w:rsidRDefault="00E85500" w:rsidP="00E85500">
      <w:pPr>
        <w:shd w:val="clear" w:color="auto" w:fill="FFFFFF"/>
        <w:spacing w:line="252" w:lineRule="atLeast"/>
        <w:ind w:left="142"/>
        <w:jc w:val="right"/>
        <w:textAlignment w:val="baseline"/>
        <w:rPr>
          <w:rFonts w:ascii="Trebuchet MS" w:hAnsi="Trebuchet MS" w:cs="Arial"/>
          <w:sz w:val="21"/>
          <w:szCs w:val="21"/>
          <w:lang w:eastAsia="en-GB"/>
        </w:rPr>
      </w:pPr>
    </w:p>
    <w:p w:rsidR="00E85500" w:rsidRPr="003C720C" w:rsidRDefault="00E85500" w:rsidP="003C720C">
      <w:pPr>
        <w:shd w:val="clear" w:color="auto" w:fill="FFFFFF"/>
        <w:spacing w:line="252" w:lineRule="atLeast"/>
        <w:ind w:left="142"/>
        <w:jc w:val="center"/>
        <w:textAlignment w:val="baseline"/>
        <w:rPr>
          <w:rFonts w:ascii="Trebuchet MS" w:hAnsi="Trebuchet MS" w:cs="Arial"/>
          <w:sz w:val="22"/>
          <w:szCs w:val="22"/>
          <w:lang w:eastAsia="en-GB"/>
        </w:rPr>
      </w:pPr>
      <w:r w:rsidRPr="003C720C">
        <w:rPr>
          <w:rFonts w:ascii="Trebuchet MS" w:hAnsi="Trebuchet MS" w:cs="Arial"/>
          <w:sz w:val="22"/>
          <w:szCs w:val="22"/>
          <w:lang w:eastAsia="en-GB"/>
        </w:rPr>
        <w:lastRenderedPageBreak/>
        <w:t>-2-</w:t>
      </w:r>
    </w:p>
    <w:p w:rsidR="00E85500" w:rsidRPr="003C720C" w:rsidRDefault="00E85500" w:rsidP="003C720C">
      <w:pPr>
        <w:shd w:val="clear" w:color="auto" w:fill="FFFFFF"/>
        <w:spacing w:line="252" w:lineRule="atLeast"/>
        <w:ind w:left="142"/>
        <w:jc w:val="both"/>
        <w:textAlignment w:val="baseline"/>
        <w:rPr>
          <w:rFonts w:ascii="Trebuchet MS" w:hAnsi="Trebuchet MS" w:cs="Arial"/>
          <w:b/>
          <w:sz w:val="22"/>
          <w:szCs w:val="22"/>
          <w:lang w:eastAsia="en-GB"/>
        </w:rPr>
      </w:pPr>
    </w:p>
    <w:p w:rsidR="00E85500" w:rsidRPr="003C720C" w:rsidRDefault="00E85500" w:rsidP="003C720C">
      <w:pPr>
        <w:shd w:val="clear" w:color="auto" w:fill="FFFFFF"/>
        <w:spacing w:line="252" w:lineRule="atLeast"/>
        <w:ind w:left="142"/>
        <w:jc w:val="both"/>
        <w:textAlignment w:val="baseline"/>
        <w:rPr>
          <w:rFonts w:ascii="Trebuchet MS" w:hAnsi="Trebuchet MS" w:cs="Arial"/>
          <w:b/>
          <w:sz w:val="22"/>
          <w:szCs w:val="22"/>
          <w:lang w:eastAsia="en-GB"/>
        </w:rPr>
      </w:pPr>
      <w:r w:rsidRPr="003C720C">
        <w:rPr>
          <w:rFonts w:ascii="Trebuchet MS" w:hAnsi="Trebuchet MS" w:cs="Arial"/>
          <w:b/>
          <w:sz w:val="22"/>
          <w:szCs w:val="22"/>
          <w:lang w:eastAsia="en-GB"/>
        </w:rPr>
        <w:t>What is contracting out?</w:t>
      </w:r>
    </w:p>
    <w:p w:rsidR="00E85500" w:rsidRPr="003C720C" w:rsidRDefault="00E85500" w:rsidP="003C720C">
      <w:pPr>
        <w:shd w:val="clear" w:color="auto" w:fill="FFFFFF"/>
        <w:spacing w:line="252" w:lineRule="atLeast"/>
        <w:ind w:left="142"/>
        <w:jc w:val="both"/>
        <w:textAlignment w:val="baseline"/>
        <w:rPr>
          <w:rFonts w:ascii="Trebuchet MS" w:hAnsi="Trebuchet MS" w:cs="Arial"/>
          <w:b/>
          <w:sz w:val="22"/>
          <w:szCs w:val="22"/>
          <w:lang w:eastAsia="en-GB"/>
        </w:rPr>
      </w:pPr>
    </w:p>
    <w:p w:rsidR="00E85500" w:rsidRPr="003C720C" w:rsidRDefault="00E85500" w:rsidP="003C720C">
      <w:pPr>
        <w:shd w:val="clear" w:color="auto" w:fill="FFFFFF"/>
        <w:spacing w:line="252" w:lineRule="atLeast"/>
        <w:ind w:left="142"/>
        <w:jc w:val="both"/>
        <w:textAlignment w:val="baseline"/>
        <w:rPr>
          <w:rFonts w:ascii="Trebuchet MS" w:hAnsi="Trebuchet MS" w:cs="Arial"/>
          <w:sz w:val="22"/>
          <w:szCs w:val="22"/>
          <w:lang w:eastAsia="en-GB"/>
        </w:rPr>
      </w:pPr>
      <w:r w:rsidRPr="003C720C">
        <w:rPr>
          <w:rFonts w:ascii="Trebuchet MS" w:hAnsi="Trebuchet MS" w:cs="Arial"/>
          <w:sz w:val="22"/>
          <w:szCs w:val="22"/>
          <w:lang w:eastAsia="en-GB"/>
        </w:rPr>
        <w:t xml:space="preserve">A more detailed explanation on contracting out and how it will affect you, including a video, is available via </w:t>
      </w:r>
      <w:r w:rsidR="00A251A6" w:rsidRPr="003C720C">
        <w:rPr>
          <w:rFonts w:ascii="Trebuchet MS" w:hAnsi="Trebuchet MS" w:cs="Arial"/>
          <w:sz w:val="22"/>
          <w:szCs w:val="22"/>
          <w:lang w:eastAsia="en-GB"/>
        </w:rPr>
        <w:t>the link below:</w:t>
      </w:r>
    </w:p>
    <w:p w:rsidR="00A251A6" w:rsidRPr="003C720C" w:rsidRDefault="00A251A6" w:rsidP="003C720C">
      <w:pPr>
        <w:rPr>
          <w:rFonts w:ascii="Trebuchet MS" w:hAnsi="Trebuchet MS"/>
          <w:color w:val="1F497D"/>
          <w:sz w:val="22"/>
          <w:szCs w:val="22"/>
        </w:rPr>
      </w:pPr>
    </w:p>
    <w:p w:rsidR="00A251A6" w:rsidRPr="003C720C" w:rsidRDefault="004B6417" w:rsidP="003C720C">
      <w:pPr>
        <w:ind w:left="142"/>
        <w:rPr>
          <w:rFonts w:ascii="Trebuchet MS" w:hAnsi="Trebuchet MS"/>
          <w:color w:val="1F497D"/>
          <w:sz w:val="22"/>
          <w:szCs w:val="22"/>
        </w:rPr>
      </w:pPr>
      <w:hyperlink r:id="rId9" w:history="1">
        <w:r w:rsidR="00A251A6" w:rsidRPr="003C720C">
          <w:rPr>
            <w:rStyle w:val="Hyperlink"/>
            <w:rFonts w:ascii="Trebuchet MS" w:hAnsi="Trebuchet MS"/>
            <w:sz w:val="22"/>
            <w:szCs w:val="22"/>
          </w:rPr>
          <w:t>https://www.youtube.com/watch?v=SJNsjGHPHeU</w:t>
        </w:r>
      </w:hyperlink>
    </w:p>
    <w:p w:rsidR="00E85500" w:rsidRPr="003C720C" w:rsidRDefault="00E85500" w:rsidP="003C720C">
      <w:pPr>
        <w:shd w:val="clear" w:color="auto" w:fill="FFFFFF"/>
        <w:spacing w:line="252" w:lineRule="atLeast"/>
        <w:jc w:val="both"/>
        <w:textAlignment w:val="baseline"/>
        <w:rPr>
          <w:rFonts w:ascii="Trebuchet MS" w:hAnsi="Trebuchet MS" w:cs="Arial"/>
          <w:sz w:val="22"/>
          <w:szCs w:val="22"/>
          <w:lang w:eastAsia="en-GB"/>
        </w:rPr>
      </w:pPr>
      <w:r w:rsidRPr="003C720C">
        <w:rPr>
          <w:rFonts w:ascii="Trebuchet MS" w:hAnsi="Trebuchet MS" w:cs="Arial"/>
          <w:sz w:val="22"/>
          <w:szCs w:val="22"/>
          <w:lang w:eastAsia="en-GB"/>
        </w:rPr>
        <w:t xml:space="preserve"> </w:t>
      </w:r>
    </w:p>
    <w:p w:rsidR="00E85500" w:rsidRPr="003C720C" w:rsidRDefault="00E85500" w:rsidP="003C720C">
      <w:pPr>
        <w:shd w:val="clear" w:color="auto" w:fill="FFFFFF"/>
        <w:spacing w:line="252" w:lineRule="atLeast"/>
        <w:ind w:left="142"/>
        <w:jc w:val="both"/>
        <w:textAlignment w:val="baseline"/>
        <w:rPr>
          <w:rFonts w:ascii="Trebuchet MS" w:hAnsi="Trebuchet MS" w:cs="Arial"/>
          <w:sz w:val="22"/>
          <w:szCs w:val="22"/>
          <w:lang w:eastAsia="en-GB"/>
        </w:rPr>
      </w:pPr>
      <w:r w:rsidRPr="003C720C">
        <w:rPr>
          <w:rFonts w:ascii="Trebuchet MS" w:hAnsi="Trebuchet MS" w:cs="Arial"/>
          <w:sz w:val="22"/>
          <w:szCs w:val="22"/>
          <w:lang w:eastAsia="en-GB"/>
        </w:rPr>
        <w:t>In simple terms:</w:t>
      </w:r>
    </w:p>
    <w:p w:rsidR="00E85500" w:rsidRPr="003C720C" w:rsidRDefault="00E85500" w:rsidP="003C720C">
      <w:pPr>
        <w:pStyle w:val="ListParagraph"/>
        <w:shd w:val="clear" w:color="auto" w:fill="FFFFFF"/>
        <w:spacing w:line="252" w:lineRule="atLeast"/>
        <w:ind w:left="142"/>
        <w:jc w:val="both"/>
        <w:textAlignment w:val="baseline"/>
        <w:rPr>
          <w:rFonts w:ascii="Trebuchet MS" w:eastAsia="Times New Roman" w:hAnsi="Trebuchet MS" w:cs="Arial"/>
          <w:lang w:eastAsia="en-GB"/>
        </w:rPr>
      </w:pPr>
    </w:p>
    <w:p w:rsidR="00E85500" w:rsidRPr="00E85500" w:rsidRDefault="00E85500" w:rsidP="00E85500">
      <w:pPr>
        <w:pStyle w:val="ListParagraph"/>
        <w:numPr>
          <w:ilvl w:val="0"/>
          <w:numId w:val="1"/>
        </w:numPr>
        <w:shd w:val="clear" w:color="auto" w:fill="FFFFFF"/>
        <w:spacing w:line="252" w:lineRule="atLeast"/>
        <w:ind w:left="851" w:hanging="709"/>
        <w:jc w:val="both"/>
        <w:textAlignment w:val="baseline"/>
        <w:rPr>
          <w:rFonts w:ascii="Trebuchet MS" w:eastAsia="Times New Roman" w:hAnsi="Trebuchet MS" w:cs="Arial"/>
          <w:sz w:val="21"/>
          <w:szCs w:val="21"/>
          <w:lang w:eastAsia="en-GB"/>
        </w:rPr>
      </w:pPr>
      <w:r w:rsidRPr="00E85500">
        <w:rPr>
          <w:rFonts w:ascii="Trebuchet MS" w:eastAsia="Times New Roman" w:hAnsi="Trebuchet MS" w:cs="Arial"/>
          <w:sz w:val="21"/>
          <w:szCs w:val="21"/>
          <w:lang w:eastAsia="en-GB"/>
        </w:rPr>
        <w:t xml:space="preserve">Currently in addition to the basic state pension, the state provides a second-tier top-up pension, based on how much you earn. </w:t>
      </w:r>
    </w:p>
    <w:p w:rsidR="00E85500" w:rsidRPr="00E85500" w:rsidRDefault="00E85500" w:rsidP="00E85500">
      <w:pPr>
        <w:pStyle w:val="ListParagraph"/>
        <w:shd w:val="clear" w:color="auto" w:fill="FFFFFF"/>
        <w:spacing w:line="252" w:lineRule="atLeast"/>
        <w:ind w:left="851" w:hanging="709"/>
        <w:jc w:val="both"/>
        <w:textAlignment w:val="baseline"/>
        <w:rPr>
          <w:rFonts w:ascii="Trebuchet MS" w:eastAsia="Times New Roman" w:hAnsi="Trebuchet MS" w:cs="Arial"/>
          <w:sz w:val="21"/>
          <w:szCs w:val="21"/>
          <w:lang w:eastAsia="en-GB"/>
        </w:rPr>
      </w:pPr>
    </w:p>
    <w:p w:rsidR="00E85500" w:rsidRPr="00E85500" w:rsidRDefault="00E85500" w:rsidP="00E85500">
      <w:pPr>
        <w:pStyle w:val="ListParagraph"/>
        <w:numPr>
          <w:ilvl w:val="0"/>
          <w:numId w:val="1"/>
        </w:numPr>
        <w:shd w:val="clear" w:color="auto" w:fill="FFFFFF"/>
        <w:spacing w:line="252" w:lineRule="atLeast"/>
        <w:ind w:left="851" w:hanging="709"/>
        <w:jc w:val="both"/>
        <w:textAlignment w:val="baseline"/>
        <w:rPr>
          <w:rFonts w:ascii="Trebuchet MS" w:eastAsia="Times New Roman" w:hAnsi="Trebuchet MS" w:cs="Arial"/>
          <w:sz w:val="21"/>
          <w:szCs w:val="21"/>
          <w:lang w:eastAsia="en-GB"/>
        </w:rPr>
      </w:pPr>
      <w:r w:rsidRPr="00E85500">
        <w:rPr>
          <w:rFonts w:ascii="Trebuchet MS" w:eastAsia="Times New Roman" w:hAnsi="Trebuchet MS" w:cs="Arial"/>
          <w:sz w:val="21"/>
          <w:szCs w:val="21"/>
          <w:lang w:eastAsia="en-GB"/>
        </w:rPr>
        <w:t xml:space="preserve">Eligible employees, including members of the Fire Service pension schemes, are currently 'contracted out' of this additional pension. </w:t>
      </w:r>
    </w:p>
    <w:p w:rsidR="00E85500" w:rsidRPr="00E85500" w:rsidRDefault="00E85500" w:rsidP="00E85500">
      <w:pPr>
        <w:shd w:val="clear" w:color="auto" w:fill="FFFFFF"/>
        <w:spacing w:line="252" w:lineRule="atLeast"/>
        <w:ind w:left="851" w:hanging="709"/>
        <w:jc w:val="both"/>
        <w:textAlignment w:val="baseline"/>
        <w:rPr>
          <w:rFonts w:ascii="Trebuchet MS" w:hAnsi="Trebuchet MS" w:cs="Arial"/>
          <w:sz w:val="21"/>
          <w:szCs w:val="21"/>
          <w:lang w:eastAsia="en-GB"/>
        </w:rPr>
      </w:pPr>
    </w:p>
    <w:p w:rsidR="00E85500" w:rsidRPr="00E85500" w:rsidRDefault="00E85500" w:rsidP="00E85500">
      <w:pPr>
        <w:pStyle w:val="ListParagraph"/>
        <w:numPr>
          <w:ilvl w:val="0"/>
          <w:numId w:val="1"/>
        </w:numPr>
        <w:shd w:val="clear" w:color="auto" w:fill="FFFFFF"/>
        <w:spacing w:line="252" w:lineRule="atLeast"/>
        <w:ind w:left="851" w:hanging="709"/>
        <w:jc w:val="both"/>
        <w:textAlignment w:val="baseline"/>
        <w:rPr>
          <w:rFonts w:ascii="Trebuchet MS" w:eastAsia="Times New Roman" w:hAnsi="Trebuchet MS" w:cs="Arial"/>
          <w:sz w:val="21"/>
          <w:szCs w:val="21"/>
          <w:lang w:eastAsia="en-GB"/>
        </w:rPr>
      </w:pPr>
      <w:r w:rsidRPr="00E85500">
        <w:rPr>
          <w:rFonts w:ascii="Trebuchet MS" w:eastAsia="Times New Roman" w:hAnsi="Trebuchet MS" w:cs="Arial"/>
          <w:sz w:val="21"/>
          <w:szCs w:val="21"/>
          <w:lang w:eastAsia="en-GB"/>
        </w:rPr>
        <w:t>In return they have so far paid lower National Insurance contributions.</w:t>
      </w:r>
    </w:p>
    <w:p w:rsidR="00E85500" w:rsidRPr="00E85500" w:rsidRDefault="00E85500" w:rsidP="00E85500">
      <w:pPr>
        <w:shd w:val="clear" w:color="auto" w:fill="FFFFFF"/>
        <w:spacing w:line="252" w:lineRule="atLeast"/>
        <w:ind w:left="851" w:hanging="709"/>
        <w:jc w:val="both"/>
        <w:textAlignment w:val="baseline"/>
        <w:rPr>
          <w:rFonts w:ascii="Trebuchet MS" w:hAnsi="Trebuchet MS" w:cs="Arial"/>
          <w:sz w:val="21"/>
          <w:szCs w:val="21"/>
          <w:lang w:eastAsia="en-GB"/>
        </w:rPr>
      </w:pPr>
      <w:r w:rsidRPr="00E85500">
        <w:rPr>
          <w:rFonts w:ascii="Trebuchet MS" w:hAnsi="Trebuchet MS" w:cs="Arial"/>
          <w:sz w:val="21"/>
          <w:szCs w:val="21"/>
          <w:lang w:eastAsia="en-GB"/>
        </w:rPr>
        <w:t xml:space="preserve"> </w:t>
      </w:r>
    </w:p>
    <w:p w:rsidR="00E85500" w:rsidRPr="00E85500" w:rsidRDefault="00E85500" w:rsidP="00E85500">
      <w:pPr>
        <w:pStyle w:val="ListParagraph"/>
        <w:numPr>
          <w:ilvl w:val="0"/>
          <w:numId w:val="1"/>
        </w:numPr>
        <w:shd w:val="clear" w:color="auto" w:fill="FFFFFF"/>
        <w:spacing w:line="252" w:lineRule="atLeast"/>
        <w:ind w:left="851" w:hanging="709"/>
        <w:jc w:val="both"/>
        <w:textAlignment w:val="baseline"/>
        <w:rPr>
          <w:rFonts w:ascii="Trebuchet MS" w:eastAsia="Times New Roman" w:hAnsi="Trebuchet MS" w:cs="Arial"/>
          <w:sz w:val="21"/>
          <w:szCs w:val="21"/>
          <w:lang w:eastAsia="en-GB"/>
        </w:rPr>
      </w:pPr>
      <w:r w:rsidRPr="00E85500">
        <w:rPr>
          <w:rFonts w:ascii="Trebuchet MS" w:eastAsia="Times New Roman" w:hAnsi="Trebuchet MS" w:cs="Arial"/>
          <w:sz w:val="21"/>
          <w:szCs w:val="21"/>
          <w:lang w:eastAsia="en-GB"/>
        </w:rPr>
        <w:t xml:space="preserve">Instead they received extra pension from their occupational scheme or personal/stakeholder pension. </w:t>
      </w:r>
    </w:p>
    <w:p w:rsidR="00E85500" w:rsidRPr="00E85500" w:rsidRDefault="00E85500" w:rsidP="00E85500">
      <w:pPr>
        <w:pStyle w:val="ListParagraph"/>
        <w:shd w:val="clear" w:color="auto" w:fill="FFFFFF"/>
        <w:spacing w:line="252" w:lineRule="atLeast"/>
        <w:ind w:left="851" w:hanging="709"/>
        <w:jc w:val="both"/>
        <w:textAlignment w:val="baseline"/>
        <w:rPr>
          <w:rFonts w:ascii="Trebuchet MS" w:eastAsia="Times New Roman" w:hAnsi="Trebuchet MS" w:cs="Arial"/>
          <w:sz w:val="21"/>
          <w:szCs w:val="21"/>
          <w:lang w:eastAsia="en-GB"/>
        </w:rPr>
      </w:pPr>
    </w:p>
    <w:p w:rsidR="00E85500" w:rsidRPr="00E85500" w:rsidRDefault="00E85500" w:rsidP="00E85500">
      <w:pPr>
        <w:pStyle w:val="ListParagraph"/>
        <w:numPr>
          <w:ilvl w:val="0"/>
          <w:numId w:val="1"/>
        </w:numPr>
        <w:shd w:val="clear" w:color="auto" w:fill="FFFFFF"/>
        <w:spacing w:line="252" w:lineRule="atLeast"/>
        <w:ind w:left="851" w:hanging="709"/>
        <w:jc w:val="both"/>
        <w:textAlignment w:val="baseline"/>
        <w:rPr>
          <w:rFonts w:ascii="Trebuchet MS" w:eastAsia="Times New Roman" w:hAnsi="Trebuchet MS" w:cs="Arial"/>
          <w:sz w:val="21"/>
          <w:szCs w:val="21"/>
          <w:lang w:eastAsia="en-GB"/>
        </w:rPr>
      </w:pPr>
      <w:r w:rsidRPr="00E85500">
        <w:rPr>
          <w:rFonts w:ascii="Trebuchet MS" w:eastAsia="Times New Roman" w:hAnsi="Trebuchet MS" w:cs="Arial"/>
          <w:sz w:val="21"/>
          <w:szCs w:val="21"/>
          <w:lang w:eastAsia="en-GB"/>
        </w:rPr>
        <w:t xml:space="preserve">This was the incentive to encourage people to leave the state earnings-related pension scheme (SERPS). </w:t>
      </w: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p>
    <w:p w:rsidR="00E85500" w:rsidRPr="00E85500" w:rsidRDefault="00E85500" w:rsidP="00E85500">
      <w:pPr>
        <w:shd w:val="clear" w:color="auto" w:fill="FFFFFF"/>
        <w:spacing w:line="252" w:lineRule="atLeast"/>
        <w:ind w:left="142"/>
        <w:jc w:val="both"/>
        <w:textAlignment w:val="baseline"/>
        <w:rPr>
          <w:rFonts w:ascii="Trebuchet MS" w:hAnsi="Trebuchet MS" w:cs="Arial"/>
          <w:b/>
          <w:sz w:val="21"/>
          <w:szCs w:val="21"/>
          <w:lang w:eastAsia="en-GB"/>
        </w:rPr>
      </w:pPr>
      <w:r w:rsidRPr="00E85500">
        <w:rPr>
          <w:rFonts w:ascii="Trebuchet MS" w:hAnsi="Trebuchet MS" w:cs="Arial"/>
          <w:b/>
          <w:sz w:val="21"/>
          <w:szCs w:val="21"/>
          <w:lang w:eastAsia="en-GB"/>
        </w:rPr>
        <w:t>How are the rules changing for contracting out?</w:t>
      </w:r>
    </w:p>
    <w:p w:rsidR="00E85500" w:rsidRPr="00E85500" w:rsidRDefault="00E85500" w:rsidP="00E85500">
      <w:pPr>
        <w:shd w:val="clear" w:color="auto" w:fill="FFFFFF"/>
        <w:spacing w:line="252" w:lineRule="atLeast"/>
        <w:ind w:left="142"/>
        <w:jc w:val="both"/>
        <w:textAlignment w:val="baseline"/>
        <w:rPr>
          <w:rFonts w:ascii="Trebuchet MS" w:hAnsi="Trebuchet MS" w:cs="Arial"/>
          <w:b/>
          <w:sz w:val="21"/>
          <w:szCs w:val="21"/>
          <w:lang w:eastAsia="en-GB"/>
        </w:rPr>
      </w:pPr>
    </w:p>
    <w:p w:rsidR="00E85500" w:rsidRPr="00E85500" w:rsidRDefault="00E85500" w:rsidP="00E85500">
      <w:pPr>
        <w:shd w:val="clear" w:color="auto" w:fill="FFFFFF"/>
        <w:spacing w:line="252" w:lineRule="atLeast"/>
        <w:ind w:left="142"/>
        <w:jc w:val="both"/>
        <w:textAlignment w:val="baseline"/>
        <w:rPr>
          <w:rFonts w:ascii="Trebuchet MS" w:hAnsi="Trebuchet MS" w:cs="Arial"/>
          <w:sz w:val="21"/>
          <w:szCs w:val="21"/>
          <w:lang w:eastAsia="en-GB"/>
        </w:rPr>
      </w:pPr>
      <w:r w:rsidRPr="00E85500">
        <w:rPr>
          <w:rFonts w:ascii="Trebuchet MS" w:hAnsi="Trebuchet MS" w:cs="Arial"/>
          <w:sz w:val="21"/>
          <w:szCs w:val="21"/>
          <w:lang w:eastAsia="en-GB"/>
        </w:rPr>
        <w:t>Contracting out ends in April 2016, when the Government’s state pension changes come into force.</w:t>
      </w:r>
    </w:p>
    <w:p w:rsidR="00E85500" w:rsidRPr="00E85500" w:rsidRDefault="00E85500" w:rsidP="00E85500">
      <w:pPr>
        <w:shd w:val="clear" w:color="auto" w:fill="FFFFFF"/>
        <w:spacing w:line="252" w:lineRule="atLeast"/>
        <w:ind w:left="142"/>
        <w:jc w:val="both"/>
        <w:textAlignment w:val="baseline"/>
        <w:rPr>
          <w:rFonts w:ascii="Trebuchet MS" w:hAnsi="Trebuchet MS" w:cs="Arial"/>
          <w:b/>
          <w:sz w:val="21"/>
          <w:szCs w:val="21"/>
          <w:lang w:eastAsia="en-GB"/>
        </w:rPr>
      </w:pPr>
    </w:p>
    <w:p w:rsidR="00E85500" w:rsidRPr="00E85500" w:rsidRDefault="00E85500" w:rsidP="00E85500">
      <w:pPr>
        <w:ind w:left="142"/>
        <w:jc w:val="both"/>
        <w:rPr>
          <w:rFonts w:ascii="Trebuchet MS" w:hAnsi="Trebuchet MS" w:cs="Arial"/>
          <w:b/>
          <w:bCs/>
          <w:sz w:val="21"/>
          <w:szCs w:val="21"/>
          <w:lang w:eastAsia="en-GB"/>
        </w:rPr>
      </w:pPr>
      <w:r w:rsidRPr="00E85500">
        <w:rPr>
          <w:rFonts w:ascii="Trebuchet MS" w:hAnsi="Trebuchet MS" w:cs="Arial"/>
          <w:b/>
          <w:bCs/>
          <w:sz w:val="21"/>
          <w:szCs w:val="21"/>
          <w:lang w:eastAsia="en-GB"/>
        </w:rPr>
        <w:t>How will this affect me?</w:t>
      </w:r>
    </w:p>
    <w:p w:rsidR="00E85500" w:rsidRPr="00E85500" w:rsidRDefault="00E85500" w:rsidP="00E85500">
      <w:pPr>
        <w:ind w:left="142"/>
        <w:jc w:val="both"/>
        <w:rPr>
          <w:rFonts w:ascii="Trebuchet MS" w:hAnsi="Trebuchet MS" w:cs="Arial"/>
          <w:b/>
          <w:bCs/>
          <w:sz w:val="21"/>
          <w:szCs w:val="21"/>
          <w:lang w:eastAsia="en-GB"/>
        </w:rPr>
      </w:pPr>
      <w:r w:rsidRPr="00E85500">
        <w:rPr>
          <w:rFonts w:ascii="Trebuchet MS" w:hAnsi="Trebuchet MS" w:cs="Arial"/>
          <w:b/>
          <w:bCs/>
          <w:sz w:val="21"/>
          <w:szCs w:val="21"/>
          <w:lang w:eastAsia="en-GB"/>
        </w:rPr>
        <w:t xml:space="preserve"> </w:t>
      </w:r>
    </w:p>
    <w:p w:rsidR="00E85500" w:rsidRPr="00E85500" w:rsidRDefault="00E85500" w:rsidP="00E85500">
      <w:pPr>
        <w:ind w:left="142"/>
        <w:jc w:val="both"/>
        <w:rPr>
          <w:rFonts w:ascii="Trebuchet MS" w:hAnsi="Trebuchet MS" w:cs="Arial"/>
          <w:sz w:val="21"/>
          <w:szCs w:val="21"/>
        </w:rPr>
      </w:pPr>
      <w:r w:rsidRPr="00E85500">
        <w:rPr>
          <w:rFonts w:ascii="Trebuchet MS" w:hAnsi="Trebuchet MS" w:cs="Arial"/>
          <w:sz w:val="21"/>
          <w:szCs w:val="21"/>
        </w:rPr>
        <w:t>Until April 2016, if you are contracted out you pay a reduced rate of National Insurance. This is based on you getting a contracted out NI rebate of 1.4% for employees. When the new single state pension is introduced in April 2016, contracted out NI rebates will cease. This change will affect most FBU members.</w:t>
      </w:r>
    </w:p>
    <w:p w:rsidR="00E85500" w:rsidRPr="00E85500" w:rsidRDefault="00E85500" w:rsidP="00E85500">
      <w:pPr>
        <w:ind w:left="142"/>
        <w:jc w:val="both"/>
        <w:rPr>
          <w:rFonts w:ascii="Trebuchet MS" w:hAnsi="Trebuchet MS" w:cs="Arial"/>
          <w:sz w:val="21"/>
          <w:szCs w:val="21"/>
        </w:rPr>
      </w:pPr>
    </w:p>
    <w:p w:rsidR="00E85500" w:rsidRPr="00E85500" w:rsidRDefault="00E85500" w:rsidP="00E85500">
      <w:pPr>
        <w:ind w:left="142"/>
        <w:jc w:val="both"/>
        <w:rPr>
          <w:rFonts w:ascii="Trebuchet MS" w:hAnsi="Trebuchet MS" w:cs="Arial"/>
          <w:sz w:val="21"/>
          <w:szCs w:val="21"/>
        </w:rPr>
      </w:pPr>
      <w:r w:rsidRPr="00E85500">
        <w:rPr>
          <w:rFonts w:ascii="Trebuchet MS" w:hAnsi="Trebuchet MS" w:cs="Arial"/>
          <w:sz w:val="21"/>
          <w:szCs w:val="21"/>
        </w:rPr>
        <w:t xml:space="preserve">The usual employee National Insurance contributions are applied using a banded approach. Details on all the bands are available on the Government rates and allowances webpage. </w:t>
      </w:r>
    </w:p>
    <w:p w:rsidR="00E85500" w:rsidRPr="00E85500" w:rsidRDefault="00E85500" w:rsidP="00E85500">
      <w:pPr>
        <w:ind w:left="142"/>
        <w:jc w:val="both"/>
        <w:rPr>
          <w:rFonts w:ascii="Trebuchet MS" w:hAnsi="Trebuchet MS" w:cs="Arial"/>
          <w:bCs/>
          <w:sz w:val="21"/>
          <w:szCs w:val="21"/>
          <w:lang w:eastAsia="en-GB"/>
        </w:rPr>
      </w:pPr>
    </w:p>
    <w:p w:rsidR="00E85500" w:rsidRPr="00E85500" w:rsidRDefault="004B6417" w:rsidP="00E85500">
      <w:pPr>
        <w:ind w:left="142"/>
        <w:jc w:val="both"/>
        <w:rPr>
          <w:rFonts w:ascii="Trebuchet MS" w:hAnsi="Trebuchet MS" w:cs="Arial"/>
          <w:bCs/>
          <w:sz w:val="21"/>
          <w:szCs w:val="21"/>
          <w:lang w:eastAsia="en-GB"/>
        </w:rPr>
      </w:pPr>
      <w:hyperlink r:id="rId10" w:history="1">
        <w:r w:rsidR="00E85500" w:rsidRPr="00E85500">
          <w:rPr>
            <w:rStyle w:val="Hyperlink"/>
            <w:rFonts w:ascii="Trebuchet MS" w:hAnsi="Trebuchet MS" w:cs="Arial"/>
            <w:bCs/>
            <w:sz w:val="21"/>
            <w:szCs w:val="21"/>
            <w:lang w:eastAsia="en-GB"/>
          </w:rPr>
          <w:t>https://www.gov.uk/government/publications/rates-and-allowances-national-insurance-contributions/rates-and-allowances-national-insurance-contributions</w:t>
        </w:r>
      </w:hyperlink>
    </w:p>
    <w:p w:rsidR="00E85500" w:rsidRPr="00E85500" w:rsidRDefault="00E85500" w:rsidP="00E85500">
      <w:pPr>
        <w:ind w:left="142"/>
        <w:jc w:val="both"/>
        <w:rPr>
          <w:rFonts w:ascii="Trebuchet MS" w:hAnsi="Trebuchet MS" w:cs="Arial"/>
          <w:bCs/>
          <w:sz w:val="21"/>
          <w:szCs w:val="21"/>
          <w:lang w:eastAsia="en-GB"/>
        </w:rPr>
      </w:pPr>
    </w:p>
    <w:p w:rsidR="00E85500" w:rsidRPr="00E85500" w:rsidRDefault="00E85500" w:rsidP="00E85500">
      <w:pPr>
        <w:ind w:left="142"/>
        <w:jc w:val="both"/>
        <w:rPr>
          <w:rFonts w:ascii="Trebuchet MS" w:hAnsi="Trebuchet MS" w:cs="Arial"/>
          <w:sz w:val="21"/>
          <w:szCs w:val="21"/>
        </w:rPr>
      </w:pPr>
      <w:r w:rsidRPr="00E85500">
        <w:rPr>
          <w:rFonts w:ascii="Trebuchet MS" w:hAnsi="Trebuchet MS" w:cs="Arial"/>
          <w:sz w:val="21"/>
          <w:szCs w:val="21"/>
        </w:rPr>
        <w:t>Unfortunately but not unsurprisingly Government have continued to ignore calls to rethink their decision ending contracting out and the changes are set to be implemented next month. These measures are a part of the wider austerity agenda and will lead to more than five million public sector workers (and others) suffering a further tax increase which will reduce take home pay as well as add further pressure for cuts in our service.</w:t>
      </w:r>
    </w:p>
    <w:p w:rsidR="008230F7" w:rsidRPr="00E85500" w:rsidRDefault="008230F7" w:rsidP="00E85500">
      <w:pPr>
        <w:ind w:left="142"/>
        <w:jc w:val="both"/>
        <w:rPr>
          <w:rFonts w:ascii="Trebuchet MS" w:hAnsi="Trebuchet MS" w:cs="Tahoma"/>
          <w:sz w:val="21"/>
          <w:szCs w:val="21"/>
        </w:rPr>
      </w:pPr>
    </w:p>
    <w:p w:rsidR="008230F7" w:rsidRPr="00E85500" w:rsidRDefault="008230F7" w:rsidP="00E85500">
      <w:pPr>
        <w:ind w:left="142"/>
        <w:jc w:val="both"/>
        <w:rPr>
          <w:rFonts w:ascii="Trebuchet MS" w:hAnsi="Trebuchet MS" w:cs="Tahoma"/>
          <w:sz w:val="21"/>
          <w:szCs w:val="21"/>
        </w:rPr>
      </w:pPr>
      <w:r w:rsidRPr="00E85500">
        <w:rPr>
          <w:rFonts w:ascii="Trebuchet MS" w:hAnsi="Trebuchet MS" w:cs="Tahoma"/>
          <w:sz w:val="21"/>
          <w:szCs w:val="21"/>
        </w:rPr>
        <w:t>Best wishes.</w:t>
      </w:r>
    </w:p>
    <w:p w:rsidR="008230F7" w:rsidRPr="00E85500" w:rsidRDefault="008230F7" w:rsidP="00E85500">
      <w:pPr>
        <w:ind w:left="142"/>
        <w:jc w:val="both"/>
        <w:rPr>
          <w:rFonts w:ascii="Trebuchet MS" w:hAnsi="Trebuchet MS" w:cs="Tahoma"/>
          <w:sz w:val="21"/>
          <w:szCs w:val="21"/>
        </w:rPr>
      </w:pPr>
    </w:p>
    <w:p w:rsidR="008230F7" w:rsidRPr="00E85500" w:rsidRDefault="008230F7" w:rsidP="00E85500">
      <w:pPr>
        <w:ind w:left="142"/>
        <w:jc w:val="both"/>
        <w:rPr>
          <w:rFonts w:ascii="Trebuchet MS" w:hAnsi="Trebuchet MS" w:cs="Tahoma"/>
          <w:sz w:val="21"/>
          <w:szCs w:val="21"/>
        </w:rPr>
      </w:pPr>
      <w:r w:rsidRPr="00E85500">
        <w:rPr>
          <w:rFonts w:ascii="Trebuchet MS" w:hAnsi="Trebuchet MS" w:cs="Tahoma"/>
          <w:sz w:val="21"/>
          <w:szCs w:val="21"/>
        </w:rPr>
        <w:t>Yours fraternally,</w:t>
      </w:r>
    </w:p>
    <w:p w:rsidR="008230F7" w:rsidRPr="00E85500" w:rsidRDefault="008230F7" w:rsidP="00E85500">
      <w:pPr>
        <w:ind w:left="142"/>
        <w:jc w:val="both"/>
        <w:rPr>
          <w:rFonts w:ascii="Trebuchet MS" w:hAnsi="Trebuchet MS"/>
          <w:sz w:val="21"/>
          <w:szCs w:val="21"/>
        </w:rPr>
      </w:pPr>
      <w:r w:rsidRPr="00E85500">
        <w:rPr>
          <w:rFonts w:ascii="Trebuchet MS" w:hAnsi="Trebuchet MS"/>
          <w:sz w:val="21"/>
          <w:szCs w:val="21"/>
        </w:rPr>
        <w:object w:dxaOrig="10469" w:dyaOrig="4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65pt;height:49.7pt" o:ole="">
            <v:imagedata r:id="rId11" o:title=""/>
          </v:shape>
          <o:OLEObject Type="Embed" ProgID="MSPhotoEd.3" ShapeID="_x0000_i1025" DrawAspect="Content" ObjectID="_1519718931" r:id="rId12"/>
        </w:object>
      </w:r>
    </w:p>
    <w:p w:rsidR="008230F7" w:rsidRPr="00E85500" w:rsidRDefault="008230F7" w:rsidP="00E85500">
      <w:pPr>
        <w:ind w:left="142"/>
        <w:jc w:val="both"/>
        <w:rPr>
          <w:rFonts w:ascii="Trebuchet MS" w:hAnsi="Trebuchet MS" w:cs="Tahoma"/>
          <w:sz w:val="21"/>
          <w:szCs w:val="21"/>
        </w:rPr>
      </w:pPr>
    </w:p>
    <w:p w:rsidR="008230F7" w:rsidRPr="00E85500" w:rsidRDefault="008230F7" w:rsidP="00E85500">
      <w:pPr>
        <w:ind w:left="142"/>
        <w:jc w:val="both"/>
        <w:rPr>
          <w:rFonts w:ascii="Trebuchet MS" w:hAnsi="Trebuchet MS" w:cs="Tahoma"/>
          <w:sz w:val="21"/>
          <w:szCs w:val="21"/>
        </w:rPr>
      </w:pPr>
      <w:r w:rsidRPr="00E85500">
        <w:rPr>
          <w:rFonts w:ascii="Trebuchet MS" w:hAnsi="Trebuchet MS" w:cs="Tahoma"/>
          <w:b/>
          <w:sz w:val="21"/>
          <w:szCs w:val="21"/>
        </w:rPr>
        <w:t>MATT WRACK</w:t>
      </w:r>
    </w:p>
    <w:p w:rsidR="008230F7" w:rsidRPr="00E85500" w:rsidRDefault="008230F7" w:rsidP="00E85500">
      <w:pPr>
        <w:ind w:left="142"/>
        <w:jc w:val="both"/>
        <w:rPr>
          <w:rFonts w:ascii="Trebuchet MS" w:hAnsi="Trebuchet MS" w:cs="Tahoma"/>
          <w:b/>
          <w:caps/>
          <w:sz w:val="21"/>
          <w:szCs w:val="21"/>
        </w:rPr>
      </w:pPr>
      <w:r w:rsidRPr="00E85500">
        <w:rPr>
          <w:rFonts w:ascii="Trebuchet MS" w:hAnsi="Trebuchet MS" w:cs="Tahoma"/>
          <w:b/>
          <w:caps/>
          <w:sz w:val="21"/>
          <w:szCs w:val="21"/>
        </w:rPr>
        <w:t>General Secretary</w:t>
      </w:r>
    </w:p>
    <w:p w:rsidR="008230F7" w:rsidRPr="00E85500" w:rsidRDefault="008230F7" w:rsidP="00E85500">
      <w:pPr>
        <w:ind w:left="142"/>
        <w:jc w:val="both"/>
        <w:rPr>
          <w:rFonts w:ascii="Trebuchet MS" w:hAnsi="Trebuchet MS" w:cs="Tahoma"/>
          <w:sz w:val="21"/>
          <w:szCs w:val="21"/>
        </w:rPr>
      </w:pPr>
    </w:p>
    <w:p w:rsidR="008230F7" w:rsidRPr="00E85500" w:rsidRDefault="008230F7" w:rsidP="00E85500">
      <w:pPr>
        <w:ind w:left="142"/>
        <w:jc w:val="both"/>
        <w:rPr>
          <w:rFonts w:ascii="Trebuchet MS" w:hAnsi="Trebuchet MS" w:cs="Tahoma"/>
          <w:sz w:val="21"/>
          <w:szCs w:val="21"/>
        </w:rPr>
      </w:pPr>
    </w:p>
    <w:p w:rsidR="008230F7" w:rsidRPr="00E85500" w:rsidRDefault="00E85500" w:rsidP="00E85500">
      <w:pPr>
        <w:ind w:left="142"/>
        <w:jc w:val="both"/>
        <w:rPr>
          <w:rFonts w:ascii="Trebuchet MS" w:hAnsi="Trebuchet MS" w:cs="Tahoma"/>
          <w:sz w:val="21"/>
          <w:szCs w:val="21"/>
        </w:rPr>
      </w:pPr>
      <w:r w:rsidRPr="00E85500">
        <w:rPr>
          <w:rFonts w:ascii="Trebuchet MS" w:hAnsi="Trebuchet MS" w:cs="Tahoma"/>
          <w:sz w:val="21"/>
          <w:szCs w:val="21"/>
        </w:rPr>
        <w:t>MW/</w:t>
      </w:r>
      <w:proofErr w:type="spellStart"/>
      <w:r w:rsidRPr="00E85500">
        <w:rPr>
          <w:rFonts w:ascii="Trebuchet MS" w:hAnsi="Trebuchet MS" w:cs="Tahoma"/>
          <w:sz w:val="21"/>
          <w:szCs w:val="21"/>
        </w:rPr>
        <w:t>sll</w:t>
      </w:r>
      <w:proofErr w:type="spellEnd"/>
    </w:p>
    <w:p w:rsidR="00F92BA0" w:rsidRDefault="00F92BA0" w:rsidP="008D0384">
      <w:pPr>
        <w:ind w:left="142"/>
        <w:rPr>
          <w:rFonts w:ascii="Trebuchet MS" w:hAnsi="Trebuchet MS"/>
        </w:rPr>
      </w:pPr>
    </w:p>
    <w:sectPr w:rsidR="00F92BA0" w:rsidSect="00B5258C">
      <w:type w:val="continuous"/>
      <w:pgSz w:w="11906" w:h="16838" w:code="9"/>
      <w:pgMar w:top="993" w:right="1134" w:bottom="227" w:left="1134" w:header="42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417" w:rsidRDefault="004B6417" w:rsidP="0037271E">
      <w:r>
        <w:separator/>
      </w:r>
    </w:p>
  </w:endnote>
  <w:endnote w:type="continuationSeparator" w:id="0">
    <w:p w:rsidR="004B6417" w:rsidRDefault="004B6417" w:rsidP="0037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417" w:rsidRDefault="004B6417" w:rsidP="0037271E">
      <w:r>
        <w:separator/>
      </w:r>
    </w:p>
  </w:footnote>
  <w:footnote w:type="continuationSeparator" w:id="0">
    <w:p w:rsidR="004B6417" w:rsidRDefault="004B6417" w:rsidP="00372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406" w:rsidRPr="00911555" w:rsidRDefault="005C672D" w:rsidP="0099444A">
    <w:pPr>
      <w:pStyle w:val="Heading1"/>
      <w:rPr>
        <w:color w:val="000000" w:themeColor="text1"/>
        <w:sz w:val="18"/>
        <w:szCs w:val="18"/>
        <w:u w:val="single"/>
      </w:rPr>
    </w:pPr>
    <w:r>
      <w:rPr>
        <w:noProof/>
        <w:color w:val="000000" w:themeColor="text1"/>
        <w:sz w:val="18"/>
        <w:szCs w:val="18"/>
        <w:u w:val="single"/>
        <w:lang w:eastAsia="en-GB"/>
      </w:rPr>
      <w:drawing>
        <wp:inline distT="0" distB="0" distL="0" distR="0">
          <wp:extent cx="6775450" cy="1251353"/>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U Circulars internal v4.jpg"/>
                  <pic:cNvPicPr/>
                </pic:nvPicPr>
                <pic:blipFill>
                  <a:blip r:embed="rId1">
                    <a:extLst>
                      <a:ext uri="{28A0092B-C50C-407E-A947-70E740481C1C}">
                        <a14:useLocalDpi xmlns:a14="http://schemas.microsoft.com/office/drawing/2010/main" val="0"/>
                      </a:ext>
                    </a:extLst>
                  </a:blip>
                  <a:stretch>
                    <a:fillRect/>
                  </a:stretch>
                </pic:blipFill>
                <pic:spPr>
                  <a:xfrm>
                    <a:off x="0" y="0"/>
                    <a:ext cx="6776707" cy="1251585"/>
                  </a:xfrm>
                  <a:prstGeom prst="rect">
                    <a:avLst/>
                  </a:prstGeom>
                </pic:spPr>
              </pic:pic>
            </a:graphicData>
          </a:graphic>
        </wp:inline>
      </w:drawing>
    </w:r>
  </w:p>
  <w:p w:rsidR="00A25406" w:rsidRPr="00911555" w:rsidRDefault="00A25406" w:rsidP="00911555">
    <w:pPr>
      <w:tabs>
        <w:tab w:val="left" w:pos="1134"/>
        <w:tab w:val="left" w:pos="3828"/>
        <w:tab w:val="left" w:pos="6237"/>
        <w:tab w:val="right" w:pos="9498"/>
      </w:tabs>
      <w:ind w:left="1418"/>
      <w:rPr>
        <w:color w:val="000000" w:themeColor="text1"/>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B46442"/>
    <w:multiLevelType w:val="hybridMultilevel"/>
    <w:tmpl w:val="1454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D38"/>
    <w:rsid w:val="000F3D9E"/>
    <w:rsid w:val="0012764D"/>
    <w:rsid w:val="00127756"/>
    <w:rsid w:val="00134A15"/>
    <w:rsid w:val="00152292"/>
    <w:rsid w:val="001B5B4F"/>
    <w:rsid w:val="001B6C68"/>
    <w:rsid w:val="00210644"/>
    <w:rsid w:val="00296D2F"/>
    <w:rsid w:val="00297ECF"/>
    <w:rsid w:val="00313F52"/>
    <w:rsid w:val="0033343F"/>
    <w:rsid w:val="0037271E"/>
    <w:rsid w:val="00393D65"/>
    <w:rsid w:val="003C720C"/>
    <w:rsid w:val="00405538"/>
    <w:rsid w:val="004074A0"/>
    <w:rsid w:val="0042445F"/>
    <w:rsid w:val="00435D05"/>
    <w:rsid w:val="004506A2"/>
    <w:rsid w:val="004523ED"/>
    <w:rsid w:val="00461A0E"/>
    <w:rsid w:val="004763FE"/>
    <w:rsid w:val="00476C64"/>
    <w:rsid w:val="004B6417"/>
    <w:rsid w:val="004C7BB7"/>
    <w:rsid w:val="004D09E9"/>
    <w:rsid w:val="004D0F2F"/>
    <w:rsid w:val="004E0646"/>
    <w:rsid w:val="00525602"/>
    <w:rsid w:val="00536B55"/>
    <w:rsid w:val="005C672D"/>
    <w:rsid w:val="005F32BD"/>
    <w:rsid w:val="006243DA"/>
    <w:rsid w:val="00625A12"/>
    <w:rsid w:val="00632A62"/>
    <w:rsid w:val="006966CF"/>
    <w:rsid w:val="006B5493"/>
    <w:rsid w:val="00735BD9"/>
    <w:rsid w:val="007731F0"/>
    <w:rsid w:val="00793236"/>
    <w:rsid w:val="00796435"/>
    <w:rsid w:val="007B7390"/>
    <w:rsid w:val="007E374A"/>
    <w:rsid w:val="008206B2"/>
    <w:rsid w:val="008230F7"/>
    <w:rsid w:val="0089571E"/>
    <w:rsid w:val="008D0384"/>
    <w:rsid w:val="008D7C8E"/>
    <w:rsid w:val="00911555"/>
    <w:rsid w:val="00967567"/>
    <w:rsid w:val="0099444A"/>
    <w:rsid w:val="009B6D2A"/>
    <w:rsid w:val="009C6887"/>
    <w:rsid w:val="009D32F2"/>
    <w:rsid w:val="00A00808"/>
    <w:rsid w:val="00A01D44"/>
    <w:rsid w:val="00A251A6"/>
    <w:rsid w:val="00A25406"/>
    <w:rsid w:val="00A52844"/>
    <w:rsid w:val="00A62A39"/>
    <w:rsid w:val="00A86C7E"/>
    <w:rsid w:val="00A952AE"/>
    <w:rsid w:val="00AA674B"/>
    <w:rsid w:val="00AD6DCD"/>
    <w:rsid w:val="00B03776"/>
    <w:rsid w:val="00B33C2E"/>
    <w:rsid w:val="00B5258C"/>
    <w:rsid w:val="00B75B40"/>
    <w:rsid w:val="00BB1038"/>
    <w:rsid w:val="00BC083E"/>
    <w:rsid w:val="00D20AB0"/>
    <w:rsid w:val="00D20CDA"/>
    <w:rsid w:val="00D63D81"/>
    <w:rsid w:val="00D85679"/>
    <w:rsid w:val="00E213CC"/>
    <w:rsid w:val="00E85500"/>
    <w:rsid w:val="00ED47DF"/>
    <w:rsid w:val="00F023E7"/>
    <w:rsid w:val="00F02EE5"/>
    <w:rsid w:val="00F42200"/>
    <w:rsid w:val="00F4514A"/>
    <w:rsid w:val="00F6353E"/>
    <w:rsid w:val="00F83D38"/>
    <w:rsid w:val="00F878CB"/>
    <w:rsid w:val="00F92BA0"/>
    <w:rsid w:val="00FB5191"/>
    <w:rsid w:val="00FD17B6"/>
    <w:rsid w:val="00FD236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261D6DB-9CD0-49DD-8E8B-7CB9BB93A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71E"/>
    <w:rPr>
      <w:rFonts w:ascii="Times New Roman" w:eastAsia="Times New Roman" w:hAnsi="Times New Roman" w:cs="Times New Roman"/>
      <w:sz w:val="24"/>
      <w:szCs w:val="24"/>
    </w:rPr>
  </w:style>
  <w:style w:type="paragraph" w:styleId="Heading1">
    <w:name w:val="heading 1"/>
    <w:basedOn w:val="Normal"/>
    <w:next w:val="Normal"/>
    <w:link w:val="Heading1Char"/>
    <w:qFormat/>
    <w:rsid w:val="0037271E"/>
    <w:pPr>
      <w:keepNext/>
      <w:outlineLvl w:val="0"/>
    </w:pPr>
    <w:rPr>
      <w:rFonts w:ascii="Arial Black" w:hAnsi="Arial Black"/>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71E"/>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271E"/>
  </w:style>
  <w:style w:type="paragraph" w:styleId="Footer">
    <w:name w:val="footer"/>
    <w:basedOn w:val="Normal"/>
    <w:link w:val="FooterChar"/>
    <w:uiPriority w:val="99"/>
    <w:unhideWhenUsed/>
    <w:rsid w:val="0037271E"/>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7271E"/>
  </w:style>
  <w:style w:type="character" w:customStyle="1" w:styleId="Heading1Char">
    <w:name w:val="Heading 1 Char"/>
    <w:basedOn w:val="DefaultParagraphFont"/>
    <w:link w:val="Heading1"/>
    <w:rsid w:val="0037271E"/>
    <w:rPr>
      <w:rFonts w:ascii="Arial Black" w:eastAsia="Times New Roman" w:hAnsi="Arial Black" w:cs="Times New Roman"/>
      <w:sz w:val="48"/>
      <w:szCs w:val="20"/>
    </w:rPr>
  </w:style>
  <w:style w:type="character" w:styleId="Hyperlink">
    <w:name w:val="Hyperlink"/>
    <w:rsid w:val="0037271E"/>
    <w:rPr>
      <w:color w:val="0000FF"/>
      <w:u w:val="single"/>
    </w:rPr>
  </w:style>
  <w:style w:type="paragraph" w:styleId="BalloonText">
    <w:name w:val="Balloon Text"/>
    <w:basedOn w:val="Normal"/>
    <w:link w:val="BalloonTextChar"/>
    <w:uiPriority w:val="99"/>
    <w:semiHidden/>
    <w:unhideWhenUsed/>
    <w:rsid w:val="0037271E"/>
    <w:rPr>
      <w:rFonts w:ascii="Tahoma" w:hAnsi="Tahoma" w:cs="Tahoma"/>
      <w:sz w:val="16"/>
      <w:szCs w:val="16"/>
    </w:rPr>
  </w:style>
  <w:style w:type="character" w:customStyle="1" w:styleId="BalloonTextChar">
    <w:name w:val="Balloon Text Char"/>
    <w:basedOn w:val="DefaultParagraphFont"/>
    <w:link w:val="BalloonText"/>
    <w:uiPriority w:val="99"/>
    <w:semiHidden/>
    <w:rsid w:val="0037271E"/>
    <w:rPr>
      <w:rFonts w:ascii="Tahoma" w:eastAsia="Times New Roman" w:hAnsi="Tahoma" w:cs="Tahoma"/>
      <w:sz w:val="16"/>
      <w:szCs w:val="16"/>
    </w:rPr>
  </w:style>
  <w:style w:type="paragraph" w:styleId="ListParagraph">
    <w:name w:val="List Paragraph"/>
    <w:basedOn w:val="Normal"/>
    <w:uiPriority w:val="34"/>
    <w:qFormat/>
    <w:rsid w:val="00E85500"/>
    <w:pPr>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E855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31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yourstatepens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www.gov.uk/government/publications/rates-and-allowances-national-insurance-contributions/rates-and-allowances-national-insurance-contributions" TargetMode="External"/><Relationship Id="rId4" Type="http://schemas.openxmlformats.org/officeDocument/2006/relationships/webSettings" Target="webSettings.xml"/><Relationship Id="rId9" Type="http://schemas.openxmlformats.org/officeDocument/2006/relationships/hyperlink" Target="https://www.youtube.com/watch?v=SJNsjGHPH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Bottomline%20Templates\Stations%20Circula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Stations Circulars</Template>
  <TotalTime>0</TotalTime>
  <Pages>2</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Circulars Template</vt:lpstr>
    </vt:vector>
  </TitlesOfParts>
  <Company>The Fire Brigades Union</Company>
  <LinksUpToDate>false</LinksUpToDate>
  <CharactersWithSpaces>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Circulars Template</dc:title>
  <dc:creator>Wendy Sullivan</dc:creator>
  <cp:keywords>Circulars Template</cp:keywords>
  <cp:lastModifiedBy>William Murphy</cp:lastModifiedBy>
  <cp:revision>2</cp:revision>
  <cp:lastPrinted>2016-03-16T14:29:00Z</cp:lastPrinted>
  <dcterms:created xsi:type="dcterms:W3CDTF">2016-03-17T11:22:00Z</dcterms:created>
  <dcterms:modified xsi:type="dcterms:W3CDTF">2016-03-17T11:22:00Z</dcterms:modified>
</cp:coreProperties>
</file>